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0DC3E" w14:textId="77777777" w:rsidR="0074291C" w:rsidRDefault="0074291C">
      <w:pPr>
        <w:pStyle w:val="Heading5"/>
        <w:jc w:val="both"/>
        <w:rPr>
          <w:rFonts w:ascii="Cambria" w:hAnsi="Cambria" w:cs="Calibri"/>
          <w:sz w:val="24"/>
          <w:szCs w:val="24"/>
          <w:highlight w:val="white"/>
        </w:rPr>
      </w:pPr>
    </w:p>
    <w:p w14:paraId="582DE13B" w14:textId="77777777" w:rsidR="0074291C" w:rsidRDefault="0074291C">
      <w:pPr>
        <w:pStyle w:val="Heading5"/>
        <w:jc w:val="both"/>
        <w:rPr>
          <w:rFonts w:ascii="Cambria" w:hAnsi="Cambria" w:cs="Calibri"/>
          <w:sz w:val="24"/>
          <w:szCs w:val="24"/>
          <w:highlight w:val="white"/>
        </w:rPr>
      </w:pPr>
    </w:p>
    <w:p w14:paraId="732682CD" w14:textId="77777777" w:rsidR="0074291C" w:rsidRDefault="0074291C">
      <w:pPr>
        <w:pStyle w:val="Heading5"/>
        <w:jc w:val="both"/>
        <w:rPr>
          <w:rFonts w:ascii="Cambria" w:hAnsi="Cambria" w:cs="Calibri"/>
          <w:sz w:val="24"/>
          <w:szCs w:val="24"/>
          <w:highlight w:val="white"/>
        </w:rPr>
      </w:pPr>
    </w:p>
    <w:p w14:paraId="2774E1AB" w14:textId="77777777" w:rsidR="0074291C" w:rsidRDefault="0074291C">
      <w:pPr>
        <w:pStyle w:val="Heading5"/>
        <w:jc w:val="both"/>
        <w:rPr>
          <w:rFonts w:ascii="Cambria" w:hAnsi="Cambria" w:cs="Calibri"/>
          <w:sz w:val="24"/>
          <w:szCs w:val="24"/>
          <w:highlight w:val="white"/>
        </w:rPr>
      </w:pPr>
    </w:p>
    <w:p w14:paraId="4A0225E0" w14:textId="77777777" w:rsidR="0074291C" w:rsidRDefault="0074291C">
      <w:pPr>
        <w:pStyle w:val="Heading5"/>
        <w:jc w:val="both"/>
        <w:rPr>
          <w:rFonts w:ascii="Cambria" w:hAnsi="Cambria" w:cs="Calibri"/>
          <w:sz w:val="24"/>
          <w:szCs w:val="24"/>
          <w:highlight w:val="white"/>
        </w:rPr>
      </w:pPr>
    </w:p>
    <w:p w14:paraId="4F73EA86" w14:textId="77777777" w:rsidR="0074291C" w:rsidRDefault="0074291C">
      <w:pPr>
        <w:pStyle w:val="Heading5"/>
        <w:jc w:val="both"/>
        <w:rPr>
          <w:rFonts w:ascii="Cambria" w:hAnsi="Cambria" w:cs="Calibri"/>
          <w:sz w:val="24"/>
          <w:szCs w:val="24"/>
          <w:highlight w:val="white"/>
        </w:rPr>
      </w:pPr>
    </w:p>
    <w:p w14:paraId="2CF902F4" w14:textId="56C1D421" w:rsidR="0074291C" w:rsidRDefault="0074291C">
      <w:pPr>
        <w:pStyle w:val="Heading5"/>
        <w:jc w:val="both"/>
        <w:rPr>
          <w:rFonts w:ascii="Cambria" w:hAnsi="Cambria" w:cs="Calibri"/>
          <w:sz w:val="24"/>
          <w:szCs w:val="24"/>
          <w:highlight w:val="white"/>
        </w:rPr>
      </w:pPr>
    </w:p>
    <w:p w14:paraId="64F3C8C8" w14:textId="776A95D7" w:rsidR="0072325F" w:rsidRDefault="0072325F" w:rsidP="0072325F">
      <w:pPr>
        <w:rPr>
          <w:highlight w:val="white"/>
        </w:rPr>
      </w:pPr>
    </w:p>
    <w:p w14:paraId="4F035C9B" w14:textId="4F0477C1" w:rsidR="0072325F" w:rsidRDefault="0072325F" w:rsidP="0072325F">
      <w:pPr>
        <w:rPr>
          <w:highlight w:val="white"/>
        </w:rPr>
      </w:pPr>
    </w:p>
    <w:p w14:paraId="797311F5" w14:textId="4E84E4F4" w:rsidR="0072325F" w:rsidRDefault="0072325F" w:rsidP="0072325F">
      <w:pPr>
        <w:rPr>
          <w:highlight w:val="white"/>
        </w:rPr>
      </w:pPr>
    </w:p>
    <w:p w14:paraId="5B5055B5" w14:textId="33F4DE44" w:rsidR="0072325F" w:rsidRDefault="0072325F" w:rsidP="0072325F">
      <w:pPr>
        <w:rPr>
          <w:highlight w:val="white"/>
        </w:rPr>
      </w:pPr>
    </w:p>
    <w:p w14:paraId="53FFA48D" w14:textId="1158AADD" w:rsidR="0072325F" w:rsidRDefault="0072325F" w:rsidP="0072325F">
      <w:pPr>
        <w:rPr>
          <w:highlight w:val="white"/>
        </w:rPr>
      </w:pPr>
    </w:p>
    <w:p w14:paraId="119F9A82" w14:textId="32F725E0" w:rsidR="0072325F" w:rsidRDefault="0072325F" w:rsidP="0072325F">
      <w:pPr>
        <w:rPr>
          <w:highlight w:val="white"/>
        </w:rPr>
      </w:pPr>
    </w:p>
    <w:p w14:paraId="4E74C223" w14:textId="7048A8A8" w:rsidR="0072325F" w:rsidRDefault="0072325F" w:rsidP="0072325F">
      <w:pPr>
        <w:rPr>
          <w:highlight w:val="white"/>
        </w:rPr>
      </w:pPr>
    </w:p>
    <w:p w14:paraId="2E7B1D1C" w14:textId="44187A30" w:rsidR="0072325F" w:rsidRDefault="0072325F" w:rsidP="0072325F">
      <w:pPr>
        <w:rPr>
          <w:highlight w:val="white"/>
        </w:rPr>
      </w:pPr>
    </w:p>
    <w:p w14:paraId="7A14540F" w14:textId="78E9AE5E" w:rsidR="0072325F" w:rsidRDefault="0072325F" w:rsidP="0072325F">
      <w:pPr>
        <w:rPr>
          <w:highlight w:val="white"/>
        </w:rPr>
      </w:pPr>
    </w:p>
    <w:p w14:paraId="37D35425" w14:textId="414FDCFE" w:rsidR="0072325F" w:rsidRDefault="0072325F" w:rsidP="0072325F">
      <w:pPr>
        <w:rPr>
          <w:highlight w:val="white"/>
        </w:rPr>
      </w:pPr>
    </w:p>
    <w:p w14:paraId="2FDDD60A" w14:textId="6C690855" w:rsidR="0072325F" w:rsidRDefault="0072325F" w:rsidP="0072325F">
      <w:pPr>
        <w:rPr>
          <w:highlight w:val="white"/>
        </w:rPr>
      </w:pPr>
    </w:p>
    <w:p w14:paraId="1471A8C1" w14:textId="6763C1F6" w:rsidR="0072325F" w:rsidRDefault="0072325F" w:rsidP="0072325F">
      <w:pPr>
        <w:rPr>
          <w:highlight w:val="white"/>
        </w:rPr>
      </w:pPr>
    </w:p>
    <w:p w14:paraId="7914F000" w14:textId="334836F2" w:rsidR="0072325F" w:rsidRDefault="0072325F" w:rsidP="0072325F">
      <w:pPr>
        <w:rPr>
          <w:highlight w:val="white"/>
        </w:rPr>
      </w:pPr>
    </w:p>
    <w:p w14:paraId="7470C0FF" w14:textId="24A8E3BC" w:rsidR="0072325F" w:rsidRDefault="0072325F" w:rsidP="0072325F">
      <w:pPr>
        <w:rPr>
          <w:highlight w:val="white"/>
        </w:rPr>
      </w:pPr>
    </w:p>
    <w:p w14:paraId="7E3568C0" w14:textId="62009C90" w:rsidR="0072325F" w:rsidRDefault="0072325F" w:rsidP="0072325F">
      <w:pPr>
        <w:rPr>
          <w:highlight w:val="white"/>
        </w:rPr>
      </w:pPr>
    </w:p>
    <w:p w14:paraId="4C83223E" w14:textId="5DC58DDF" w:rsidR="0072325F" w:rsidRDefault="0072325F" w:rsidP="0072325F">
      <w:pPr>
        <w:rPr>
          <w:highlight w:val="white"/>
        </w:rPr>
      </w:pPr>
    </w:p>
    <w:p w14:paraId="7EE08CAF" w14:textId="77777777" w:rsidR="0072325F" w:rsidRPr="0072325F" w:rsidRDefault="0072325F" w:rsidP="0072325F">
      <w:pPr>
        <w:rPr>
          <w:highlight w:val="white"/>
        </w:rPr>
      </w:pPr>
    </w:p>
    <w:p w14:paraId="67F3102C" w14:textId="77777777" w:rsidR="0074291C" w:rsidRDefault="0074291C">
      <w:pPr>
        <w:pStyle w:val="Heading5"/>
        <w:jc w:val="both"/>
        <w:rPr>
          <w:rFonts w:ascii="Cambria" w:hAnsi="Cambria" w:cs="Calibri"/>
          <w:sz w:val="24"/>
          <w:szCs w:val="24"/>
          <w:highlight w:val="white"/>
        </w:rPr>
      </w:pPr>
    </w:p>
    <w:p w14:paraId="72C05766" w14:textId="77777777" w:rsidR="0074291C" w:rsidRDefault="0074291C">
      <w:pPr>
        <w:jc w:val="both"/>
        <w:rPr>
          <w:rFonts w:ascii="Cambria" w:hAnsi="Cambria" w:cs="Cambria"/>
          <w:highlight w:val="white"/>
          <w:lang w:eastAsia="ar-SA"/>
        </w:rPr>
      </w:pPr>
    </w:p>
    <w:p w14:paraId="57E5E814" w14:textId="77777777" w:rsidR="0074291C" w:rsidRDefault="004B3F99">
      <w:pPr>
        <w:pStyle w:val="Heading5"/>
        <w:rPr>
          <w:rFonts w:ascii="Cambria" w:hAnsi="Cambria" w:cs="Calibri"/>
          <w:sz w:val="24"/>
          <w:szCs w:val="24"/>
          <w:highlight w:val="white"/>
        </w:rPr>
      </w:pPr>
      <w:r>
        <w:rPr>
          <w:rFonts w:ascii="Cambria" w:hAnsi="Cambria" w:cs="Calibri"/>
          <w:sz w:val="24"/>
          <w:szCs w:val="24"/>
          <w:highlight w:val="white"/>
        </w:rPr>
        <w:t>PAYMENT GATEWAY SERVICES AGREEMENT</w:t>
      </w:r>
    </w:p>
    <w:p w14:paraId="2A052334" w14:textId="77777777" w:rsidR="0074291C" w:rsidRDefault="0074291C">
      <w:pPr>
        <w:jc w:val="both"/>
        <w:rPr>
          <w:rFonts w:ascii="Cambria" w:hAnsi="Cambria" w:cs="Calibri"/>
          <w:b/>
          <w:highlight w:val="white"/>
        </w:rPr>
      </w:pPr>
    </w:p>
    <w:p w14:paraId="222456DD" w14:textId="77777777" w:rsidR="0074291C" w:rsidRDefault="0074291C">
      <w:pPr>
        <w:ind w:right="-331"/>
        <w:jc w:val="both"/>
        <w:rPr>
          <w:rFonts w:ascii="Cambria" w:hAnsi="Cambria" w:cs="Calibri"/>
          <w:color w:val="000000"/>
          <w:highlight w:val="white"/>
        </w:rPr>
      </w:pPr>
    </w:p>
    <w:p w14:paraId="67250F02" w14:textId="77777777" w:rsidR="0074291C" w:rsidRDefault="004B3F99">
      <w:pPr>
        <w:tabs>
          <w:tab w:val="left" w:pos="0"/>
        </w:tabs>
        <w:ind w:right="-331"/>
        <w:jc w:val="both"/>
        <w:rPr>
          <w:rFonts w:ascii="Cambria" w:hAnsi="Cambria"/>
          <w:highlight w:val="white"/>
        </w:rPr>
      </w:pPr>
      <w:r>
        <w:rPr>
          <w:rFonts w:ascii="Cambria" w:hAnsi="Cambria" w:cs="Calibri"/>
          <w:color w:val="000000"/>
          <w:highlight w:val="white"/>
        </w:rPr>
        <w:t>THIS AGREEMENT is made at Gurugram, HARYANA this</w:t>
      </w:r>
      <w:r>
        <w:rPr>
          <w:rFonts w:ascii="Cambria" w:hAnsi="Cambria" w:cs="Calibri"/>
          <w:color w:val="FF0000"/>
          <w:highlight w:val="white"/>
        </w:rPr>
        <w:t xml:space="preserve"> </w:t>
      </w:r>
      <w:r>
        <w:rPr>
          <w:rFonts w:ascii="Cambria" w:hAnsi="Cambria" w:cs="Calibri"/>
          <w:color w:val="000000"/>
          <w:highlight w:val="white"/>
        </w:rPr>
        <w:t>DATE……</w:t>
      </w:r>
      <w:proofErr w:type="gramStart"/>
      <w:r>
        <w:rPr>
          <w:rFonts w:ascii="Cambria" w:hAnsi="Cambria" w:cs="Calibri"/>
          <w:color w:val="000000"/>
          <w:highlight w:val="white"/>
        </w:rPr>
        <w:t>…..</w:t>
      </w:r>
      <w:proofErr w:type="gramEnd"/>
    </w:p>
    <w:p w14:paraId="13BDBECF" w14:textId="77777777" w:rsidR="0074291C" w:rsidRDefault="0074291C">
      <w:pPr>
        <w:jc w:val="both"/>
        <w:rPr>
          <w:rFonts w:ascii="Cambria" w:hAnsi="Cambria" w:cs="Calibri"/>
          <w:b/>
          <w:color w:val="000000"/>
          <w:highlight w:val="white"/>
        </w:rPr>
      </w:pPr>
    </w:p>
    <w:p w14:paraId="714DC112" w14:textId="77777777" w:rsidR="0074291C" w:rsidRDefault="004B3F99">
      <w:pPr>
        <w:tabs>
          <w:tab w:val="left" w:pos="0"/>
        </w:tabs>
        <w:ind w:right="-331"/>
        <w:jc w:val="both"/>
        <w:rPr>
          <w:rFonts w:ascii="Cambria" w:hAnsi="Cambria" w:cs="Calibri"/>
          <w:color w:val="000000"/>
          <w:highlight w:val="white"/>
        </w:rPr>
      </w:pPr>
      <w:r>
        <w:rPr>
          <w:rFonts w:ascii="Cambria" w:hAnsi="Cambria" w:cs="Calibri"/>
          <w:color w:val="000000"/>
          <w:highlight w:val="white"/>
        </w:rPr>
        <w:t>BETWEEN:</w:t>
      </w:r>
    </w:p>
    <w:p w14:paraId="4EF4C061" w14:textId="77777777" w:rsidR="0074291C" w:rsidRDefault="0074291C">
      <w:pPr>
        <w:jc w:val="both"/>
        <w:rPr>
          <w:rFonts w:ascii="Cambria" w:hAnsi="Cambria" w:cs="Calibri"/>
          <w:highlight w:val="white"/>
        </w:rPr>
      </w:pPr>
    </w:p>
    <w:p w14:paraId="1E85385C" w14:textId="45BBE066" w:rsidR="0074291C" w:rsidRDefault="004B3F99">
      <w:pPr>
        <w:tabs>
          <w:tab w:val="left" w:pos="1440"/>
        </w:tabs>
        <w:jc w:val="both"/>
        <w:rPr>
          <w:rFonts w:ascii="Cambria" w:hAnsi="Cambria"/>
          <w:highlight w:val="white"/>
        </w:rPr>
      </w:pPr>
      <w:r>
        <w:rPr>
          <w:rFonts w:ascii="Cambria" w:hAnsi="Cambria" w:cs="Calibri"/>
          <w:b/>
          <w:bCs/>
          <w:highlight w:val="white"/>
        </w:rPr>
        <w:t>DINERO PAYMENT SERVICES PRIVATE LIMITED</w:t>
      </w:r>
      <w:r>
        <w:rPr>
          <w:rFonts w:ascii="Cambria" w:hAnsi="Cambria" w:cs="Calibri"/>
          <w:highlight w:val="white"/>
        </w:rPr>
        <w:t xml:space="preserve">, a Private Limited Company incorporated under the Companies Act, 2013, having its registered office at </w:t>
      </w:r>
      <w:r w:rsidR="00D20C60">
        <w:rPr>
          <w:rFonts w:ascii="Cambria" w:hAnsi="Cambria" w:cs="Calibri"/>
          <w:highlight w:val="white"/>
        </w:rPr>
        <w:t>3</w:t>
      </w:r>
      <w:r w:rsidR="00D20C60">
        <w:rPr>
          <w:rFonts w:ascii="Cambria" w:hAnsi="Cambria" w:cs="Calibri"/>
          <w:highlight w:val="white"/>
          <w:vertAlign w:val="superscript"/>
        </w:rPr>
        <w:t>rd</w:t>
      </w:r>
      <w:r w:rsidR="00D20C60">
        <w:rPr>
          <w:rFonts w:ascii="Cambria" w:hAnsi="Cambria" w:cs="Calibri"/>
          <w:highlight w:val="white"/>
        </w:rPr>
        <w:t xml:space="preserve"> Floor, Orchid Centre, Golf Course Road, Sector- 53, Gurgaon- 122002 India</w:t>
      </w:r>
      <w:r>
        <w:rPr>
          <w:rFonts w:ascii="Cambria" w:hAnsi="Cambria" w:cs="Calibri"/>
          <w:highlight w:val="white"/>
        </w:rPr>
        <w:t xml:space="preserve"> (hereinafter referred to as the “</w:t>
      </w:r>
      <w:r>
        <w:rPr>
          <w:rFonts w:ascii="Cambria" w:hAnsi="Cambria" w:cs="Calibri"/>
          <w:b/>
          <w:bCs/>
          <w:highlight w:val="white"/>
        </w:rPr>
        <w:t>Cashlesso</w:t>
      </w:r>
      <w:r>
        <w:rPr>
          <w:rFonts w:ascii="Cambria" w:hAnsi="Cambria" w:cs="Calibri"/>
          <w:highlight w:val="white"/>
        </w:rPr>
        <w:t xml:space="preserve">” which term shall, unless it be repugnant to the context or meaning thereof, be deemed to mean and include its successors and assigns) </w:t>
      </w:r>
      <w:r>
        <w:rPr>
          <w:rFonts w:ascii="Cambria" w:hAnsi="Cambria" w:cs="Calibri"/>
          <w:bCs/>
          <w:highlight w:val="white"/>
        </w:rPr>
        <w:t>OF THE ONE PART</w:t>
      </w:r>
      <w:r>
        <w:rPr>
          <w:rFonts w:ascii="Cambria" w:hAnsi="Cambria" w:cs="Calibri"/>
          <w:highlight w:val="white"/>
        </w:rPr>
        <w:t>;</w:t>
      </w:r>
    </w:p>
    <w:p w14:paraId="77CFE335" w14:textId="77777777" w:rsidR="0074291C" w:rsidRDefault="0074291C">
      <w:pPr>
        <w:tabs>
          <w:tab w:val="left" w:pos="1440"/>
        </w:tabs>
        <w:jc w:val="both"/>
        <w:rPr>
          <w:rFonts w:ascii="Cambria" w:hAnsi="Cambria" w:cs="Calibri"/>
          <w:highlight w:val="white"/>
        </w:rPr>
      </w:pPr>
    </w:p>
    <w:p w14:paraId="7D4C5486" w14:textId="77777777" w:rsidR="0074291C" w:rsidRDefault="004B3F99">
      <w:pPr>
        <w:tabs>
          <w:tab w:val="left" w:pos="1440"/>
        </w:tabs>
        <w:jc w:val="center"/>
        <w:rPr>
          <w:rFonts w:ascii="Cambria" w:hAnsi="Cambria" w:cs="Calibri"/>
          <w:highlight w:val="white"/>
        </w:rPr>
      </w:pPr>
      <w:r>
        <w:rPr>
          <w:rFonts w:ascii="Cambria" w:hAnsi="Cambria" w:cs="Calibri"/>
          <w:highlight w:val="white"/>
        </w:rPr>
        <w:t xml:space="preserve">And </w:t>
      </w:r>
    </w:p>
    <w:p w14:paraId="745384A6" w14:textId="77777777" w:rsidR="0074291C" w:rsidRDefault="0074291C">
      <w:pPr>
        <w:pStyle w:val="ListParagraph"/>
        <w:tabs>
          <w:tab w:val="left" w:pos="0"/>
        </w:tabs>
        <w:ind w:left="0" w:right="-55"/>
        <w:jc w:val="both"/>
        <w:rPr>
          <w:rFonts w:ascii="Cambria" w:hAnsi="Cambria" w:cs="Calibri"/>
          <w:color w:val="000000"/>
          <w:highlight w:val="white"/>
        </w:rPr>
      </w:pPr>
    </w:p>
    <w:p w14:paraId="4314CAC4" w14:textId="2DA97AE5" w:rsidR="0074291C" w:rsidRDefault="004B3F99">
      <w:pPr>
        <w:pStyle w:val="ListParagraph"/>
        <w:tabs>
          <w:tab w:val="left" w:pos="0"/>
        </w:tabs>
        <w:ind w:left="0" w:right="-55"/>
        <w:jc w:val="both"/>
        <w:rPr>
          <w:rFonts w:ascii="Cambria" w:hAnsi="Cambria"/>
          <w:highlight w:val="white"/>
        </w:rPr>
      </w:pPr>
      <w:r>
        <w:rPr>
          <w:rFonts w:ascii="Cambria" w:hAnsi="Cambria" w:cs="Calibri"/>
          <w:b/>
          <w:bCs/>
          <w:highlight w:val="white"/>
        </w:rPr>
        <w:t>………………………………………………………………………………..</w:t>
      </w:r>
      <w:r>
        <w:rPr>
          <w:rFonts w:ascii="Cambria" w:hAnsi="Cambria" w:cs="Calibri"/>
          <w:color w:val="000000"/>
          <w:highlight w:val="white"/>
        </w:rPr>
        <w:t>, a company incorporated under the provisions of the Companies Act, 1956 having its office</w:t>
      </w:r>
      <w:r w:rsidR="00A90535">
        <w:rPr>
          <w:rFonts w:ascii="Cambria" w:hAnsi="Cambria" w:cs="Calibri"/>
          <w:color w:val="000000"/>
          <w:highlight w:val="white"/>
        </w:rPr>
        <w:t xml:space="preserve"> at </w:t>
      </w:r>
      <w:r>
        <w:rPr>
          <w:rFonts w:ascii="Cambria" w:hAnsi="Cambria" w:cs="Calibri"/>
          <w:color w:val="000000"/>
          <w:highlight w:val="white"/>
        </w:rPr>
        <w:t>………………………………………………………………………………………………………………………………………………….., hereinafter referred to as “</w:t>
      </w:r>
      <w:r>
        <w:rPr>
          <w:rFonts w:ascii="Cambria" w:hAnsi="Cambria" w:cs="Calibri"/>
          <w:b/>
          <w:color w:val="000000"/>
          <w:highlight w:val="white"/>
        </w:rPr>
        <w:t>Merchant</w:t>
      </w:r>
      <w:r>
        <w:rPr>
          <w:rFonts w:ascii="Cambria" w:hAnsi="Cambria" w:cs="Calibri"/>
          <w:color w:val="000000"/>
          <w:highlight w:val="white"/>
        </w:rPr>
        <w:t>”, which expression shall unless it be repugnant to the context or meaning hereof shall be deemed to mean and include its successors and assigns (as the case may be) Of The OTHER PART.</w:t>
      </w:r>
    </w:p>
    <w:p w14:paraId="0FB3A1CA" w14:textId="77777777" w:rsidR="0074291C" w:rsidRDefault="0074291C">
      <w:pPr>
        <w:tabs>
          <w:tab w:val="left" w:pos="1440"/>
        </w:tabs>
        <w:ind w:right="-55"/>
        <w:jc w:val="both"/>
        <w:rPr>
          <w:rFonts w:ascii="Cambria" w:hAnsi="Cambria" w:cs="Calibri"/>
          <w:highlight w:val="white"/>
        </w:rPr>
      </w:pPr>
    </w:p>
    <w:p w14:paraId="79527B07" w14:textId="77777777" w:rsidR="0074291C" w:rsidRDefault="004B3F99">
      <w:pPr>
        <w:tabs>
          <w:tab w:val="left" w:pos="720"/>
        </w:tabs>
        <w:jc w:val="both"/>
        <w:rPr>
          <w:rFonts w:ascii="Cambria" w:hAnsi="Cambria" w:cs="Calibri"/>
          <w:highlight w:val="white"/>
        </w:rPr>
      </w:pPr>
      <w:r>
        <w:rPr>
          <w:rFonts w:ascii="Cambria" w:hAnsi="Cambria" w:cs="Calibri"/>
          <w:highlight w:val="white"/>
        </w:rPr>
        <w:lastRenderedPageBreak/>
        <w:t xml:space="preserve">(Cashlesso and the Merchant are hereinafter collectively referred to as “Parties” and individually as “Party”.) </w:t>
      </w:r>
    </w:p>
    <w:p w14:paraId="6C46A1AB" w14:textId="77777777" w:rsidR="0074291C" w:rsidRDefault="004B3F99">
      <w:pPr>
        <w:pStyle w:val="Heading3"/>
        <w:widowControl/>
        <w:jc w:val="both"/>
        <w:rPr>
          <w:rFonts w:ascii="Cambria" w:hAnsi="Cambria" w:cs="Calibri"/>
          <w:sz w:val="24"/>
          <w:szCs w:val="24"/>
          <w:highlight w:val="white"/>
        </w:rPr>
      </w:pPr>
      <w:r>
        <w:rPr>
          <w:rFonts w:ascii="Cambria" w:hAnsi="Cambria" w:cs="Calibri"/>
          <w:sz w:val="24"/>
          <w:szCs w:val="24"/>
          <w:highlight w:val="white"/>
        </w:rPr>
        <w:t>WHEREAS:</w:t>
      </w:r>
    </w:p>
    <w:p w14:paraId="6CB50D23" w14:textId="77777777" w:rsidR="0074291C" w:rsidRDefault="0074291C">
      <w:pPr>
        <w:tabs>
          <w:tab w:val="left" w:pos="1440"/>
        </w:tabs>
        <w:jc w:val="both"/>
        <w:rPr>
          <w:rFonts w:ascii="Cambria" w:hAnsi="Cambria" w:cs="Calibri"/>
          <w:highlight w:val="white"/>
        </w:rPr>
      </w:pPr>
    </w:p>
    <w:p w14:paraId="78C5E6D5" w14:textId="77777777" w:rsidR="0074291C" w:rsidRDefault="004B3F99">
      <w:pPr>
        <w:tabs>
          <w:tab w:val="left" w:pos="1440"/>
        </w:tabs>
        <w:ind w:left="720" w:hanging="720"/>
        <w:jc w:val="both"/>
        <w:rPr>
          <w:rFonts w:ascii="Cambria" w:hAnsi="Cambria" w:cs="Calibri"/>
          <w:highlight w:val="white"/>
        </w:rPr>
      </w:pPr>
      <w:r>
        <w:rPr>
          <w:rFonts w:ascii="Cambria" w:hAnsi="Cambria" w:cs="Calibri"/>
          <w:highlight w:val="white"/>
        </w:rPr>
        <w:t>1.</w:t>
      </w:r>
      <w:r>
        <w:rPr>
          <w:rFonts w:ascii="Cambria" w:hAnsi="Cambria" w:cs="Calibri"/>
          <w:highlight w:val="white"/>
        </w:rPr>
        <w:tab/>
        <w:t xml:space="preserve">Cashlesso is engaged in the business of offering payment solutions which includes electronic bill presentment / payment and accepting instructions through the internet in respect of payments to be made by the Customers for various products and services. </w:t>
      </w:r>
    </w:p>
    <w:p w14:paraId="5B35619A" w14:textId="77777777" w:rsidR="0074291C" w:rsidRDefault="0074291C">
      <w:pPr>
        <w:jc w:val="both"/>
        <w:rPr>
          <w:rFonts w:ascii="Cambria" w:hAnsi="Cambria" w:cs="Calibri"/>
          <w:highlight w:val="white"/>
        </w:rPr>
      </w:pPr>
    </w:p>
    <w:p w14:paraId="29EE4443" w14:textId="77777777" w:rsidR="0074291C" w:rsidRDefault="004B3F99">
      <w:pPr>
        <w:ind w:left="720" w:hanging="720"/>
        <w:jc w:val="both"/>
        <w:rPr>
          <w:rFonts w:ascii="Cambria" w:hAnsi="Cambria"/>
          <w:highlight w:val="white"/>
        </w:rPr>
      </w:pPr>
      <w:r>
        <w:rPr>
          <w:rFonts w:ascii="Cambria" w:hAnsi="Cambria" w:cs="Calibri"/>
          <w:highlight w:val="white"/>
        </w:rPr>
        <w:t>2.</w:t>
      </w:r>
      <w:r>
        <w:rPr>
          <w:rFonts w:ascii="Cambria" w:hAnsi="Cambria" w:cs="Calibri"/>
          <w:highlight w:val="white"/>
        </w:rPr>
        <w:tab/>
        <w:t>Cashlesso has entered into agreements with various banks, financial institutions and other payment solution providers, including prepaid/cash card providers (hereinafter referred to as the “</w:t>
      </w:r>
      <w:r>
        <w:rPr>
          <w:rFonts w:ascii="Cambria" w:hAnsi="Cambria" w:cs="Calibri"/>
          <w:b/>
          <w:bCs/>
          <w:highlight w:val="white"/>
        </w:rPr>
        <w:t>Acquiring Banks</w:t>
      </w:r>
      <w:r>
        <w:rPr>
          <w:rFonts w:ascii="Cambria" w:hAnsi="Cambria" w:cs="Calibri"/>
          <w:highlight w:val="white"/>
        </w:rPr>
        <w:t xml:space="preserve">”) to offer various facilities through the internet, including Net Banking facilities and providing authorization (from third party clearing house networks) and settlement facilities in respect of payment instructions initiated by the Customers on certain Websites using </w:t>
      </w:r>
      <w:r>
        <w:rPr>
          <w:rFonts w:ascii="Cambria" w:hAnsi="Cambria" w:cs="Calibri"/>
          <w:highlight w:val="white"/>
          <w:lang w:val="en-GB"/>
        </w:rPr>
        <w:t>Valid Cards or Online Banking Accounts</w:t>
      </w:r>
      <w:r>
        <w:rPr>
          <w:rFonts w:ascii="Cambria" w:hAnsi="Cambria" w:cs="Calibri"/>
          <w:highlight w:val="white"/>
        </w:rPr>
        <w:t>. These facilities will be hereinafter referred to as the “</w:t>
      </w:r>
      <w:r>
        <w:rPr>
          <w:rFonts w:ascii="Cambria" w:hAnsi="Cambria" w:cs="Calibri"/>
          <w:b/>
          <w:highlight w:val="white"/>
        </w:rPr>
        <w:t>Online Payment Facilities</w:t>
      </w:r>
      <w:r>
        <w:rPr>
          <w:rFonts w:ascii="Cambria" w:hAnsi="Cambria" w:cs="Calibri"/>
          <w:highlight w:val="white"/>
        </w:rPr>
        <w:t>” and/or “</w:t>
      </w:r>
      <w:r>
        <w:rPr>
          <w:rFonts w:ascii="Cambria" w:hAnsi="Cambria" w:cs="Calibri"/>
          <w:b/>
          <w:highlight w:val="white"/>
        </w:rPr>
        <w:t>Acquiring Bank’s services</w:t>
      </w:r>
      <w:r>
        <w:rPr>
          <w:rFonts w:ascii="Cambria" w:hAnsi="Cambria" w:cs="Calibri"/>
          <w:highlight w:val="white"/>
        </w:rPr>
        <w:t>”</w:t>
      </w:r>
    </w:p>
    <w:p w14:paraId="34BD86B9" w14:textId="77777777" w:rsidR="0074291C" w:rsidRDefault="0074291C">
      <w:pPr>
        <w:tabs>
          <w:tab w:val="left" w:pos="1440"/>
        </w:tabs>
        <w:ind w:left="360"/>
        <w:jc w:val="both"/>
        <w:rPr>
          <w:rFonts w:ascii="Cambria" w:hAnsi="Cambria" w:cs="Calibri"/>
          <w:highlight w:val="white"/>
        </w:rPr>
      </w:pPr>
    </w:p>
    <w:p w14:paraId="65E62C84" w14:textId="77777777" w:rsidR="0074291C" w:rsidRDefault="004B3F99">
      <w:pPr>
        <w:pStyle w:val="WW-BodyText2"/>
        <w:spacing w:after="0"/>
        <w:ind w:left="720" w:hanging="720"/>
        <w:rPr>
          <w:rFonts w:ascii="Cambria" w:hAnsi="Cambria" w:cs="Calibri"/>
          <w:sz w:val="24"/>
          <w:szCs w:val="24"/>
          <w:highlight w:val="white"/>
        </w:rPr>
      </w:pPr>
      <w:r>
        <w:rPr>
          <w:rFonts w:ascii="Cambria" w:hAnsi="Cambria" w:cs="Calibri"/>
          <w:sz w:val="24"/>
          <w:szCs w:val="24"/>
          <w:highlight w:val="white"/>
        </w:rPr>
        <w:t>3.</w:t>
      </w:r>
      <w:r>
        <w:rPr>
          <w:rFonts w:ascii="Cambria" w:hAnsi="Cambria" w:cs="Calibri"/>
          <w:sz w:val="24"/>
          <w:szCs w:val="24"/>
          <w:highlight w:val="white"/>
        </w:rPr>
        <w:tab/>
        <w:t>Cashlesso has also established a website to enable various suppliers/providers of goods and services to link up with various payment gateways of the Acquiring Banks so as to enable the customers of such suppliers to pay for such products and/or services offered by them through the Internet.</w:t>
      </w:r>
    </w:p>
    <w:p w14:paraId="4A469E77" w14:textId="77777777" w:rsidR="0074291C" w:rsidRDefault="0074291C">
      <w:pPr>
        <w:pStyle w:val="WW-BodyText2"/>
        <w:spacing w:after="0"/>
        <w:ind w:left="720" w:hanging="720"/>
        <w:rPr>
          <w:rFonts w:ascii="Cambria" w:hAnsi="Cambria" w:cs="Calibri"/>
          <w:spacing w:val="0"/>
          <w:sz w:val="24"/>
          <w:szCs w:val="24"/>
          <w:highlight w:val="white"/>
        </w:rPr>
      </w:pPr>
    </w:p>
    <w:p w14:paraId="123A2542" w14:textId="77777777" w:rsidR="0074291C" w:rsidRDefault="004B3F99">
      <w:pPr>
        <w:ind w:left="720" w:hanging="720"/>
        <w:jc w:val="both"/>
        <w:rPr>
          <w:rFonts w:ascii="Cambria" w:hAnsi="Cambria" w:cs="Calibri"/>
          <w:highlight w:val="white"/>
        </w:rPr>
      </w:pPr>
      <w:r>
        <w:rPr>
          <w:rFonts w:ascii="Cambria" w:hAnsi="Cambria" w:cs="Calibri"/>
          <w:highlight w:val="white"/>
        </w:rPr>
        <w:t>4.</w:t>
      </w:r>
      <w:r>
        <w:rPr>
          <w:rFonts w:ascii="Cambria" w:hAnsi="Cambria" w:cs="Calibri"/>
          <w:highlight w:val="white"/>
        </w:rPr>
        <w:tab/>
        <w:t>Cashlesso has agreed to provide and Merchant has agreed to obtain the services from Cashlesso, whereby Cashlesso shall create linkage with the Website (as defined herein below) to enable online payments on the Website by the customers of Merchant and the Parties are desirous of entering into this Agreement to record the terms and conditions of the services as follows:</w:t>
      </w:r>
    </w:p>
    <w:p w14:paraId="5BB40946" w14:textId="77777777" w:rsidR="0074291C" w:rsidRDefault="0074291C">
      <w:pPr>
        <w:tabs>
          <w:tab w:val="left" w:pos="720"/>
        </w:tabs>
        <w:jc w:val="both"/>
        <w:rPr>
          <w:rFonts w:ascii="Cambria" w:hAnsi="Cambria" w:cs="Calibri"/>
          <w:b/>
          <w:highlight w:val="white"/>
        </w:rPr>
      </w:pPr>
    </w:p>
    <w:p w14:paraId="24D4BA64" w14:textId="77777777" w:rsidR="0074291C" w:rsidRDefault="004B3F99">
      <w:pPr>
        <w:tabs>
          <w:tab w:val="left" w:pos="720"/>
        </w:tabs>
        <w:jc w:val="both"/>
        <w:rPr>
          <w:rFonts w:ascii="Cambria" w:hAnsi="Cambria" w:cs="Calibri"/>
          <w:b/>
          <w:highlight w:val="white"/>
        </w:rPr>
      </w:pPr>
      <w:r>
        <w:rPr>
          <w:rFonts w:ascii="Cambria" w:hAnsi="Cambria" w:cs="Calibri"/>
          <w:b/>
          <w:highlight w:val="white"/>
        </w:rPr>
        <w:t>IT IS NOW AGREED BY AND BETWEEN THE PARTIES HERETO AS UNDER:</w:t>
      </w:r>
    </w:p>
    <w:p w14:paraId="0FFF60C1" w14:textId="77777777" w:rsidR="0074291C" w:rsidRDefault="0074291C">
      <w:pPr>
        <w:tabs>
          <w:tab w:val="left" w:pos="720"/>
        </w:tabs>
        <w:jc w:val="both"/>
        <w:rPr>
          <w:rFonts w:ascii="Cambria" w:hAnsi="Cambria" w:cs="Calibri"/>
          <w:b/>
          <w:highlight w:val="white"/>
        </w:rPr>
      </w:pPr>
    </w:p>
    <w:p w14:paraId="532F7818" w14:textId="77777777" w:rsidR="0074291C" w:rsidRDefault="004B3F99">
      <w:pPr>
        <w:numPr>
          <w:ilvl w:val="0"/>
          <w:numId w:val="17"/>
        </w:numPr>
        <w:tabs>
          <w:tab w:val="clear" w:pos="720"/>
        </w:tabs>
        <w:ind w:hanging="720"/>
        <w:jc w:val="both"/>
        <w:rPr>
          <w:rFonts w:ascii="Cambria" w:hAnsi="Cambria" w:cs="Calibri"/>
          <w:b/>
          <w:highlight w:val="white"/>
        </w:rPr>
      </w:pPr>
      <w:r>
        <w:rPr>
          <w:rFonts w:ascii="Cambria" w:hAnsi="Cambria" w:cs="Calibri"/>
          <w:b/>
          <w:highlight w:val="white"/>
        </w:rPr>
        <w:t>DEFINITIONS:</w:t>
      </w:r>
    </w:p>
    <w:p w14:paraId="5F1F2275" w14:textId="77777777" w:rsidR="0074291C" w:rsidRDefault="0074291C">
      <w:pPr>
        <w:tabs>
          <w:tab w:val="left" w:pos="1440"/>
        </w:tabs>
        <w:jc w:val="both"/>
        <w:rPr>
          <w:rFonts w:ascii="Cambria" w:hAnsi="Cambria" w:cs="Calibri"/>
          <w:b/>
          <w:highlight w:val="white"/>
        </w:rPr>
      </w:pPr>
    </w:p>
    <w:p w14:paraId="4879D85E" w14:textId="77777777" w:rsidR="0074291C" w:rsidRDefault="004B3F99">
      <w:pPr>
        <w:pStyle w:val="WW-BodyTextIndent21"/>
        <w:numPr>
          <w:ilvl w:val="1"/>
          <w:numId w:val="4"/>
        </w:numPr>
        <w:rPr>
          <w:rFonts w:ascii="Cambria" w:hAnsi="Cambria"/>
          <w:sz w:val="24"/>
          <w:szCs w:val="24"/>
          <w:highlight w:val="white"/>
        </w:rPr>
      </w:pPr>
      <w:r>
        <w:rPr>
          <w:rFonts w:ascii="Cambria" w:hAnsi="Cambria" w:cs="Calibri"/>
          <w:sz w:val="24"/>
          <w:szCs w:val="24"/>
          <w:highlight w:val="white"/>
        </w:rPr>
        <w:t>“</w:t>
      </w:r>
      <w:r>
        <w:rPr>
          <w:rFonts w:ascii="Cambria" w:hAnsi="Cambria" w:cs="Calibri"/>
          <w:b/>
          <w:bCs/>
          <w:sz w:val="24"/>
          <w:szCs w:val="24"/>
          <w:highlight w:val="white"/>
        </w:rPr>
        <w:t>Charge back</w:t>
      </w:r>
      <w:r>
        <w:rPr>
          <w:rFonts w:ascii="Cambria" w:hAnsi="Cambria" w:cs="Calibri"/>
          <w:sz w:val="24"/>
          <w:szCs w:val="24"/>
          <w:highlight w:val="white"/>
        </w:rPr>
        <w:t>” means approved and settled card or net banking purchase transactions which are at any time refused, debited or charged back to Merchant account (shall also include similar debits to Cashlesso accounts, if any) by the Acquiring Bank for any reason whatsoever, together with the bank fees, penalties and other charges incidental thereto.</w:t>
      </w:r>
      <w:r>
        <w:rPr>
          <w:rFonts w:ascii="Cambria" w:hAnsi="Cambria" w:cs="Calibri"/>
          <w:sz w:val="24"/>
          <w:szCs w:val="24"/>
          <w:highlight w:val="white"/>
          <w:lang w:val="en-GB"/>
        </w:rPr>
        <w:t xml:space="preserve"> Chargeback Policy forming a critical part of this agreement is attached in </w:t>
      </w:r>
      <w:r>
        <w:rPr>
          <w:rFonts w:ascii="Cambria" w:hAnsi="Cambria" w:cs="Calibri"/>
          <w:b/>
          <w:bCs/>
          <w:sz w:val="24"/>
          <w:szCs w:val="24"/>
          <w:highlight w:val="white"/>
          <w:lang w:val="en-GB"/>
        </w:rPr>
        <w:t>ANNEXURE “D”.</w:t>
      </w:r>
    </w:p>
    <w:p w14:paraId="056E5D47" w14:textId="77777777" w:rsidR="0074291C" w:rsidRDefault="0074291C">
      <w:pPr>
        <w:jc w:val="both"/>
        <w:rPr>
          <w:rFonts w:ascii="Cambria" w:hAnsi="Cambria" w:cs="Calibri"/>
          <w:highlight w:val="white"/>
          <w:lang w:val="en-GB"/>
        </w:rPr>
      </w:pPr>
    </w:p>
    <w:p w14:paraId="75FD1913" w14:textId="77777777" w:rsidR="0074291C" w:rsidRDefault="004B3F99">
      <w:pPr>
        <w:numPr>
          <w:ilvl w:val="1"/>
          <w:numId w:val="4"/>
        </w:numPr>
        <w:ind w:left="720" w:hanging="720"/>
        <w:jc w:val="both"/>
        <w:rPr>
          <w:rFonts w:ascii="Cambria" w:hAnsi="Cambria"/>
          <w:highlight w:val="white"/>
        </w:rPr>
      </w:pPr>
      <w:r>
        <w:rPr>
          <w:rFonts w:ascii="Cambria" w:hAnsi="Cambria" w:cs="Calibri"/>
          <w:b/>
          <w:highlight w:val="white"/>
          <w:lang w:val="en-GB"/>
        </w:rPr>
        <w:t>"Customer"</w:t>
      </w:r>
      <w:r>
        <w:rPr>
          <w:rFonts w:ascii="Cambria" w:hAnsi="Cambria" w:cs="Calibri"/>
          <w:highlight w:val="white"/>
          <w:lang w:val="en-GB"/>
        </w:rPr>
        <w:t xml:space="preserve"> means any person holding a Valid Card / Net Banking Account or any other payment mode such as online wallets and prepaid cash cards and who desires to purchase Products or avail Services from the Website of the Merchant and makes or intends to make a payment for the same over the Internet using </w:t>
      </w:r>
      <w:r>
        <w:rPr>
          <w:rFonts w:ascii="Cambria" w:hAnsi="Cambria" w:cs="Calibri"/>
          <w:b/>
          <w:highlight w:val="white"/>
        </w:rPr>
        <w:t>Online Payment Facilities</w:t>
      </w:r>
      <w:r>
        <w:rPr>
          <w:rFonts w:ascii="Cambria" w:hAnsi="Cambria" w:cs="Calibri"/>
          <w:highlight w:val="white"/>
        </w:rPr>
        <w:t xml:space="preserve"> and/or </w:t>
      </w:r>
      <w:r>
        <w:rPr>
          <w:rFonts w:ascii="Cambria" w:hAnsi="Cambria" w:cs="Calibri"/>
          <w:b/>
          <w:highlight w:val="white"/>
        </w:rPr>
        <w:t>Acquiring Bank’s services</w:t>
      </w:r>
      <w:r>
        <w:rPr>
          <w:rFonts w:ascii="Cambria" w:hAnsi="Cambria" w:cs="Calibri"/>
          <w:highlight w:val="white"/>
          <w:lang w:val="en-GB"/>
        </w:rPr>
        <w:t xml:space="preserve">.  </w:t>
      </w:r>
    </w:p>
    <w:p w14:paraId="09B7D528" w14:textId="77777777" w:rsidR="0074291C" w:rsidRDefault="0074291C">
      <w:pPr>
        <w:ind w:left="720" w:hanging="720"/>
        <w:jc w:val="both"/>
        <w:rPr>
          <w:rFonts w:ascii="Cambria" w:hAnsi="Cambria" w:cs="Calibri"/>
          <w:highlight w:val="white"/>
          <w:lang w:val="en-GB"/>
        </w:rPr>
      </w:pPr>
    </w:p>
    <w:p w14:paraId="6C791EB2" w14:textId="77777777" w:rsidR="0074291C" w:rsidRDefault="004B3F99">
      <w:pPr>
        <w:numPr>
          <w:ilvl w:val="1"/>
          <w:numId w:val="4"/>
        </w:numPr>
        <w:ind w:left="720" w:hanging="720"/>
        <w:jc w:val="both"/>
        <w:rPr>
          <w:rFonts w:ascii="Cambria" w:hAnsi="Cambria"/>
          <w:highlight w:val="white"/>
        </w:rPr>
      </w:pPr>
      <w:r>
        <w:rPr>
          <w:rFonts w:ascii="Cambria" w:hAnsi="Cambria" w:cs="Calibri"/>
          <w:highlight w:val="white"/>
          <w:lang w:val="en-GB"/>
        </w:rPr>
        <w:lastRenderedPageBreak/>
        <w:t>“</w:t>
      </w:r>
      <w:r>
        <w:rPr>
          <w:rFonts w:ascii="Cambria" w:hAnsi="Cambria" w:cs="Calibri"/>
          <w:b/>
          <w:bCs/>
          <w:highlight w:val="white"/>
          <w:lang w:val="en-GB"/>
        </w:rPr>
        <w:t>Customer Account</w:t>
      </w:r>
      <w:r>
        <w:rPr>
          <w:rFonts w:ascii="Cambria" w:hAnsi="Cambria" w:cs="Calibri"/>
          <w:highlight w:val="white"/>
          <w:lang w:val="en-GB"/>
        </w:rPr>
        <w:t>” shall mean a bank account or credit/ debit / prepaid/ cash card account of the Customer with the Acquiring Bank.</w:t>
      </w:r>
    </w:p>
    <w:p w14:paraId="7D9B7138" w14:textId="77777777" w:rsidR="0074291C" w:rsidRDefault="0074291C">
      <w:pPr>
        <w:ind w:left="720" w:hanging="720"/>
        <w:jc w:val="both"/>
        <w:rPr>
          <w:rFonts w:ascii="Cambria" w:hAnsi="Cambria" w:cs="Calibri"/>
          <w:highlight w:val="white"/>
          <w:lang w:val="en-GB"/>
        </w:rPr>
      </w:pPr>
    </w:p>
    <w:p w14:paraId="4F537A89" w14:textId="77777777" w:rsidR="0074291C" w:rsidRDefault="004B3F99">
      <w:pPr>
        <w:numPr>
          <w:ilvl w:val="1"/>
          <w:numId w:val="4"/>
        </w:numPr>
        <w:ind w:left="720" w:hanging="720"/>
        <w:jc w:val="both"/>
        <w:rPr>
          <w:rFonts w:ascii="Cambria" w:hAnsi="Cambria"/>
          <w:highlight w:val="white"/>
        </w:rPr>
      </w:pPr>
      <w:r>
        <w:rPr>
          <w:rFonts w:ascii="Cambria" w:hAnsi="Cambria" w:cs="Calibri"/>
          <w:b/>
          <w:highlight w:val="white"/>
          <w:lang w:val="en-GB"/>
        </w:rPr>
        <w:t>“Customer Charge”</w:t>
      </w:r>
      <w:r>
        <w:rPr>
          <w:rFonts w:ascii="Cambria" w:hAnsi="Cambria" w:cs="Calibri"/>
          <w:highlight w:val="white"/>
          <w:lang w:val="en-GB"/>
        </w:rPr>
        <w:t xml:space="preserve"> means the sale price of the Products or Services purchased by the Customer plus the shipping charge (if any) and all other taxes, duties, costs, charges and expenses in respect of the Products or Services that are to be paid by the Customer with respect to the Products or Services.</w:t>
      </w:r>
    </w:p>
    <w:p w14:paraId="5090CA16" w14:textId="77777777" w:rsidR="0074291C" w:rsidRDefault="0074291C">
      <w:pPr>
        <w:ind w:left="720" w:hanging="720"/>
        <w:jc w:val="both"/>
        <w:rPr>
          <w:rFonts w:ascii="Cambria" w:hAnsi="Cambria" w:cs="Calibri"/>
          <w:highlight w:val="white"/>
        </w:rPr>
      </w:pPr>
    </w:p>
    <w:p w14:paraId="5DA5928B" w14:textId="77777777" w:rsidR="0074291C" w:rsidRDefault="004B3F99">
      <w:pPr>
        <w:numPr>
          <w:ilvl w:val="1"/>
          <w:numId w:val="4"/>
        </w:numPr>
        <w:ind w:left="720" w:hanging="720"/>
        <w:jc w:val="both"/>
        <w:rPr>
          <w:rFonts w:ascii="Cambria" w:hAnsi="Cambria"/>
          <w:highlight w:val="white"/>
        </w:rPr>
      </w:pPr>
      <w:r>
        <w:rPr>
          <w:rFonts w:ascii="Cambria" w:hAnsi="Cambria" w:cs="Calibri"/>
          <w:b/>
          <w:highlight w:val="white"/>
          <w:lang w:val="en-GB"/>
        </w:rPr>
        <w:t>“Delivery”</w:t>
      </w:r>
      <w:r>
        <w:rPr>
          <w:rFonts w:ascii="Cambria" w:hAnsi="Cambria" w:cs="Calibri"/>
          <w:highlight w:val="white"/>
          <w:lang w:val="en-GB"/>
        </w:rPr>
        <w:t xml:space="preserve"> means, in respect of a Product, delivery of the Product by a reputed courier /parcel service appointed by the Merchant, to the Customer at the address specified by the Customer in this behalf, or in respect of a Service, delivery or performance of the Service within Delivery Due Date.</w:t>
      </w:r>
    </w:p>
    <w:p w14:paraId="33F3D58F" w14:textId="77777777" w:rsidR="0074291C" w:rsidRDefault="0074291C">
      <w:pPr>
        <w:ind w:left="720" w:hanging="720"/>
        <w:jc w:val="both"/>
        <w:rPr>
          <w:rFonts w:ascii="Cambria" w:hAnsi="Cambria" w:cs="Calibri"/>
          <w:bCs/>
          <w:highlight w:val="white"/>
        </w:rPr>
      </w:pPr>
    </w:p>
    <w:p w14:paraId="2C549A7A" w14:textId="77777777" w:rsidR="0074291C" w:rsidRDefault="004B3F99">
      <w:pPr>
        <w:numPr>
          <w:ilvl w:val="1"/>
          <w:numId w:val="4"/>
        </w:numPr>
        <w:ind w:left="720" w:hanging="720"/>
        <w:jc w:val="both"/>
        <w:rPr>
          <w:rFonts w:ascii="Cambria" w:hAnsi="Cambria"/>
          <w:highlight w:val="white"/>
        </w:rPr>
      </w:pPr>
      <w:r>
        <w:rPr>
          <w:rFonts w:ascii="Cambria" w:hAnsi="Cambria" w:cs="Calibri"/>
          <w:highlight w:val="white"/>
        </w:rPr>
        <w:t>“</w:t>
      </w:r>
      <w:r>
        <w:rPr>
          <w:rFonts w:ascii="Cambria" w:hAnsi="Cambria" w:cs="Calibri"/>
          <w:b/>
          <w:highlight w:val="white"/>
        </w:rPr>
        <w:t>Delivery Due Date</w:t>
      </w:r>
      <w:r>
        <w:rPr>
          <w:rFonts w:ascii="Cambria" w:hAnsi="Cambria" w:cs="Calibri"/>
          <w:highlight w:val="white"/>
        </w:rPr>
        <w:t xml:space="preserve">” means the date/period displayed by the Merchant on its Website or otherwise notified to the Customer on or before which the Merchant shall deliver the Products or Services to the Customers. </w:t>
      </w:r>
    </w:p>
    <w:p w14:paraId="44B717C2" w14:textId="77777777" w:rsidR="0074291C" w:rsidRDefault="0074291C">
      <w:pPr>
        <w:ind w:left="720" w:hanging="720"/>
        <w:jc w:val="both"/>
        <w:rPr>
          <w:rFonts w:ascii="Cambria" w:hAnsi="Cambria" w:cs="Calibri"/>
          <w:highlight w:val="white"/>
        </w:rPr>
      </w:pPr>
    </w:p>
    <w:p w14:paraId="3F17345C" w14:textId="77777777" w:rsidR="0074291C" w:rsidRDefault="004B3F99">
      <w:pPr>
        <w:numPr>
          <w:ilvl w:val="1"/>
          <w:numId w:val="4"/>
        </w:numPr>
        <w:ind w:left="720" w:hanging="720"/>
        <w:jc w:val="both"/>
        <w:rPr>
          <w:rFonts w:ascii="Cambria" w:hAnsi="Cambria"/>
          <w:highlight w:val="white"/>
        </w:rPr>
      </w:pPr>
      <w:r>
        <w:rPr>
          <w:rFonts w:ascii="Cambria" w:hAnsi="Cambria" w:cs="Calibri"/>
          <w:b/>
          <w:highlight w:val="white"/>
          <w:lang w:val="en-GB"/>
        </w:rPr>
        <w:t>“Dispatch Proof”</w:t>
      </w:r>
      <w:r>
        <w:rPr>
          <w:rFonts w:ascii="Cambria" w:hAnsi="Cambria" w:cs="Calibri"/>
          <w:highlight w:val="white"/>
          <w:lang w:val="en-GB"/>
        </w:rPr>
        <w:t xml:space="preserve"> shall mean, in respect of a Product, proof to the satisfaction of </w:t>
      </w:r>
      <w:r>
        <w:rPr>
          <w:rFonts w:ascii="Cambria" w:hAnsi="Cambria" w:cs="Calibri"/>
          <w:highlight w:val="white"/>
        </w:rPr>
        <w:t>Cashlesso</w:t>
      </w:r>
      <w:r>
        <w:rPr>
          <w:rFonts w:ascii="Cambria" w:hAnsi="Cambria" w:cs="Calibri"/>
          <w:highlight w:val="white"/>
          <w:lang w:val="en-GB"/>
        </w:rPr>
        <w:t xml:space="preserve">, that the Product has been dispatched to the address specified by the Customer and in respect of a Service, delivery/performance of the Service, within Delivery Due Date. </w:t>
      </w:r>
    </w:p>
    <w:p w14:paraId="784080D0" w14:textId="77777777" w:rsidR="0074291C" w:rsidRDefault="0074291C">
      <w:pPr>
        <w:ind w:left="720" w:hanging="720"/>
        <w:jc w:val="both"/>
        <w:rPr>
          <w:rFonts w:ascii="Cambria" w:hAnsi="Cambria" w:cs="Calibri"/>
          <w:b/>
          <w:highlight w:val="white"/>
          <w:lang w:val="en-GB"/>
        </w:rPr>
      </w:pPr>
    </w:p>
    <w:p w14:paraId="5D9AB222" w14:textId="77777777" w:rsidR="0074291C" w:rsidRDefault="004B3F99">
      <w:pPr>
        <w:numPr>
          <w:ilvl w:val="1"/>
          <w:numId w:val="4"/>
        </w:numPr>
        <w:ind w:left="720" w:hanging="720"/>
        <w:jc w:val="both"/>
        <w:rPr>
          <w:rFonts w:ascii="Cambria" w:hAnsi="Cambria"/>
          <w:highlight w:val="white"/>
        </w:rPr>
      </w:pPr>
      <w:r>
        <w:rPr>
          <w:rFonts w:ascii="Cambria" w:hAnsi="Cambria" w:cs="Calibri"/>
          <w:b/>
          <w:bCs/>
          <w:highlight w:val="white"/>
        </w:rPr>
        <w:t>“Facility Providers”</w:t>
      </w:r>
      <w:r>
        <w:rPr>
          <w:rFonts w:ascii="Cambria" w:hAnsi="Cambria" w:cs="Calibri"/>
          <w:highlight w:val="white"/>
        </w:rPr>
        <w:t xml:space="preserve"> means various Banks, Nodal Bank, Financial Institutions and various software providers who are in the business of providing information technology services, including but not limited to, Internet based electronic commerce, Internet Payment Gateway and electronic software distribution services and who have an arrangement with Cashlesso to enable use of Internet Payment Gateways developed by them to route internet based credit / charge / debit / prepaid / cash card transactions. </w:t>
      </w:r>
    </w:p>
    <w:p w14:paraId="12B0A4E3" w14:textId="77777777" w:rsidR="0074291C" w:rsidRDefault="0074291C">
      <w:pPr>
        <w:jc w:val="both"/>
        <w:rPr>
          <w:rFonts w:ascii="Cambria" w:hAnsi="Cambria" w:cs="Calibri"/>
          <w:highlight w:val="white"/>
        </w:rPr>
      </w:pPr>
    </w:p>
    <w:p w14:paraId="1DB24679" w14:textId="77777777" w:rsidR="0074291C" w:rsidRDefault="004B3F99">
      <w:pPr>
        <w:numPr>
          <w:ilvl w:val="1"/>
          <w:numId w:val="4"/>
        </w:numPr>
        <w:ind w:left="720" w:hanging="720"/>
        <w:jc w:val="both"/>
        <w:rPr>
          <w:rFonts w:ascii="Cambria" w:hAnsi="Cambria"/>
          <w:highlight w:val="white"/>
        </w:rPr>
      </w:pPr>
      <w:r>
        <w:rPr>
          <w:rFonts w:ascii="Cambria" w:hAnsi="Cambria" w:cs="Calibri"/>
          <w:b/>
          <w:bCs/>
          <w:highlight w:val="white"/>
        </w:rPr>
        <w:t xml:space="preserve">“Nodal Account” </w:t>
      </w:r>
      <w:r>
        <w:rPr>
          <w:rFonts w:ascii="Cambria" w:hAnsi="Cambria" w:cs="Calibri"/>
          <w:bCs/>
          <w:highlight w:val="white"/>
        </w:rPr>
        <w:t xml:space="preserve">means an </w:t>
      </w:r>
      <w:r>
        <w:rPr>
          <w:rFonts w:ascii="Cambria" w:hAnsi="Cambria" w:cs="Calibri"/>
          <w:highlight w:val="white"/>
        </w:rPr>
        <w:t>account maintained and operated in the name of Cashlesso by</w:t>
      </w:r>
      <w:r>
        <w:rPr>
          <w:rFonts w:ascii="Cambria" w:hAnsi="Cambria" w:cs="Calibri"/>
          <w:bCs/>
          <w:highlight w:val="white"/>
        </w:rPr>
        <w:t xml:space="preserve"> the banks for the purpose of collecting the monies collected from all the Merchants and facilitating the subsequent payouts to the Merchant, pursuant to RBI notification </w:t>
      </w:r>
      <w:proofErr w:type="gramStart"/>
      <w:r>
        <w:rPr>
          <w:rFonts w:ascii="Cambria" w:hAnsi="Cambria" w:cs="Calibri"/>
          <w:bCs/>
          <w:highlight w:val="white"/>
        </w:rPr>
        <w:t>DPSS.CO.PD.No.</w:t>
      </w:r>
      <w:proofErr w:type="gramEnd"/>
      <w:r>
        <w:rPr>
          <w:rFonts w:ascii="Cambria" w:hAnsi="Cambria" w:cs="Calibri"/>
          <w:bCs/>
          <w:highlight w:val="white"/>
        </w:rPr>
        <w:t>1102/ 02.14.08/2009-10, dated 24/</w:t>
      </w:r>
      <w:r>
        <w:rPr>
          <w:rFonts w:ascii="Cambria" w:hAnsi="Cambria" w:cs="Calibri"/>
          <w:highlight w:val="white"/>
        </w:rPr>
        <w:t>11/2009 (herein after referred to as “Guidelines”), as may be amended from time to time. The Nodal Bank account shall not be operated by Cashlesso and the payments will be strictly distributed to the Merchant from this Nodal Account operated by the Nodal Bank in accordance with Guidelines.</w:t>
      </w:r>
    </w:p>
    <w:p w14:paraId="5B4657A9" w14:textId="77777777" w:rsidR="0074291C" w:rsidRDefault="0074291C">
      <w:pPr>
        <w:tabs>
          <w:tab w:val="left" w:pos="1080"/>
        </w:tabs>
        <w:jc w:val="both"/>
        <w:rPr>
          <w:rFonts w:ascii="Cambria" w:hAnsi="Cambria" w:cs="Calibri"/>
          <w:b/>
          <w:highlight w:val="white"/>
          <w:lang w:val="en-GB"/>
        </w:rPr>
      </w:pPr>
    </w:p>
    <w:p w14:paraId="349DE814" w14:textId="77777777" w:rsidR="0074291C" w:rsidRDefault="004B3F99">
      <w:pPr>
        <w:numPr>
          <w:ilvl w:val="1"/>
          <w:numId w:val="4"/>
        </w:numPr>
        <w:ind w:left="720" w:hanging="720"/>
        <w:jc w:val="both"/>
        <w:rPr>
          <w:rFonts w:ascii="Cambria" w:hAnsi="Cambria"/>
          <w:highlight w:val="white"/>
        </w:rPr>
      </w:pPr>
      <w:r>
        <w:rPr>
          <w:rFonts w:ascii="Cambria" w:hAnsi="Cambria" w:cs="Calibri"/>
          <w:b/>
          <w:bCs/>
          <w:highlight w:val="white"/>
        </w:rPr>
        <w:t>“Payment Mechanism”</w:t>
      </w:r>
      <w:r>
        <w:rPr>
          <w:rFonts w:ascii="Cambria" w:hAnsi="Cambria" w:cs="Calibri"/>
          <w:highlight w:val="white"/>
        </w:rPr>
        <w:t xml:space="preserve"> means the payment mechanism through the Internet utilizing the </w:t>
      </w:r>
      <w:r>
        <w:rPr>
          <w:rFonts w:ascii="Cambria" w:hAnsi="Cambria" w:cs="Calibri"/>
          <w:b/>
          <w:highlight w:val="white"/>
        </w:rPr>
        <w:t>Online Payment Facilities</w:t>
      </w:r>
      <w:r>
        <w:rPr>
          <w:rFonts w:ascii="Cambria" w:hAnsi="Cambria" w:cs="Calibri"/>
          <w:highlight w:val="white"/>
        </w:rPr>
        <w:t xml:space="preserve"> of various Acquiring banks, card payment systems and through such other </w:t>
      </w:r>
      <w:r>
        <w:rPr>
          <w:rFonts w:ascii="Cambria" w:hAnsi="Cambria" w:cs="Calibri"/>
          <w:highlight w:val="white"/>
          <w:lang w:val="en-GB"/>
        </w:rPr>
        <w:t>modes</w:t>
      </w:r>
      <w:r>
        <w:rPr>
          <w:rFonts w:ascii="Cambria" w:hAnsi="Cambria" w:cs="Calibri"/>
          <w:highlight w:val="white"/>
        </w:rPr>
        <w:t xml:space="preserve"> and mechanisms of payment and delivery as may be notified by Cashlesso from time to time.</w:t>
      </w:r>
    </w:p>
    <w:p w14:paraId="28DD2082" w14:textId="77777777" w:rsidR="0074291C" w:rsidRDefault="0074291C">
      <w:pPr>
        <w:ind w:left="720" w:hanging="720"/>
        <w:jc w:val="both"/>
        <w:rPr>
          <w:rFonts w:ascii="Cambria" w:hAnsi="Cambria" w:cs="Calibri"/>
          <w:b/>
          <w:highlight w:val="white"/>
          <w:lang w:val="en-GB"/>
        </w:rPr>
      </w:pPr>
    </w:p>
    <w:p w14:paraId="4634DB84" w14:textId="77777777" w:rsidR="0074291C" w:rsidRDefault="004B3F99">
      <w:pPr>
        <w:numPr>
          <w:ilvl w:val="1"/>
          <w:numId w:val="4"/>
        </w:numPr>
        <w:ind w:left="720" w:hanging="720"/>
        <w:jc w:val="both"/>
        <w:rPr>
          <w:rFonts w:ascii="Cambria" w:hAnsi="Cambria"/>
          <w:highlight w:val="white"/>
        </w:rPr>
      </w:pPr>
      <w:r>
        <w:rPr>
          <w:rFonts w:ascii="Cambria" w:hAnsi="Cambria" w:cs="Calibri"/>
          <w:b/>
          <w:highlight w:val="white"/>
          <w:lang w:val="en-GB"/>
        </w:rPr>
        <w:t>“Product”</w:t>
      </w:r>
      <w:r>
        <w:rPr>
          <w:rFonts w:ascii="Cambria" w:hAnsi="Cambria" w:cs="Calibri"/>
          <w:highlight w:val="white"/>
          <w:lang w:val="en-GB"/>
        </w:rPr>
        <w:t xml:space="preserve"> means a tangible product that is manufactured and/or distributed by the Merchant, and that is purchased by the Customer on </w:t>
      </w:r>
      <w:r>
        <w:rPr>
          <w:rFonts w:ascii="Cambria" w:hAnsi="Cambria" w:cs="Calibri"/>
          <w:highlight w:val="white"/>
          <w:lang w:val="en-GB"/>
        </w:rPr>
        <w:lastRenderedPageBreak/>
        <w:t>Merchant’s Website, the payment for which can be made by the Customers through Customer’s Valid Card/ Bank Account.</w:t>
      </w:r>
    </w:p>
    <w:p w14:paraId="74D62AF2" w14:textId="77777777" w:rsidR="0074291C" w:rsidRDefault="0074291C">
      <w:pPr>
        <w:tabs>
          <w:tab w:val="left" w:pos="1080"/>
        </w:tabs>
        <w:jc w:val="both"/>
        <w:rPr>
          <w:rFonts w:ascii="Cambria" w:hAnsi="Cambria" w:cs="Calibri"/>
          <w:b/>
          <w:highlight w:val="white"/>
          <w:lang w:val="en-GB"/>
        </w:rPr>
      </w:pPr>
    </w:p>
    <w:p w14:paraId="573A7781" w14:textId="77777777" w:rsidR="0074291C" w:rsidRDefault="004B3F99">
      <w:pPr>
        <w:numPr>
          <w:ilvl w:val="1"/>
          <w:numId w:val="4"/>
        </w:numPr>
        <w:ind w:left="720" w:hanging="720"/>
        <w:jc w:val="both"/>
        <w:rPr>
          <w:rFonts w:ascii="Cambria" w:hAnsi="Cambria"/>
          <w:highlight w:val="white"/>
        </w:rPr>
      </w:pPr>
      <w:r>
        <w:rPr>
          <w:rFonts w:ascii="Cambria" w:hAnsi="Cambria" w:cs="Calibri"/>
          <w:b/>
          <w:highlight w:val="white"/>
          <w:lang w:val="en-GB"/>
        </w:rPr>
        <w:t>“Services”</w:t>
      </w:r>
      <w:r>
        <w:rPr>
          <w:rFonts w:ascii="Cambria" w:hAnsi="Cambria" w:cs="Calibri"/>
          <w:highlight w:val="white"/>
          <w:lang w:val="en-GB"/>
        </w:rPr>
        <w:t xml:space="preserve"> means any service that the Merchant offers to provide to its customer, the payment for which can be made by the Customers through Customer’s Valid Card/ Bank Account.</w:t>
      </w:r>
    </w:p>
    <w:p w14:paraId="790777C9" w14:textId="77777777" w:rsidR="0074291C" w:rsidRDefault="0074291C">
      <w:pPr>
        <w:pStyle w:val="ListParagraph"/>
        <w:jc w:val="both"/>
        <w:rPr>
          <w:rFonts w:ascii="Cambria" w:hAnsi="Cambria" w:cs="Calibri"/>
          <w:b/>
          <w:highlight w:val="white"/>
          <w:lang w:val="en-GB"/>
        </w:rPr>
      </w:pPr>
    </w:p>
    <w:p w14:paraId="2E8B57C0" w14:textId="77777777" w:rsidR="0074291C" w:rsidRDefault="004B3F99">
      <w:pPr>
        <w:numPr>
          <w:ilvl w:val="1"/>
          <w:numId w:val="4"/>
        </w:numPr>
        <w:ind w:left="720" w:hanging="720"/>
        <w:jc w:val="both"/>
        <w:rPr>
          <w:rFonts w:ascii="Cambria" w:hAnsi="Cambria"/>
          <w:highlight w:val="white"/>
        </w:rPr>
      </w:pPr>
      <w:r>
        <w:rPr>
          <w:rFonts w:ascii="Cambria" w:hAnsi="Cambria" w:cs="Calibri"/>
          <w:b/>
          <w:highlight w:val="white"/>
          <w:lang w:val="en-GB"/>
        </w:rPr>
        <w:t>“Transaction”</w:t>
      </w:r>
      <w:r>
        <w:rPr>
          <w:rFonts w:ascii="Cambria" w:hAnsi="Cambria" w:cs="Calibri"/>
          <w:highlight w:val="white"/>
          <w:lang w:val="en-GB"/>
        </w:rPr>
        <w:t xml:space="preserve"> means every order or request placed by the Customer on the Website of Merchant for buying any Products or Services from the Merchant. </w:t>
      </w:r>
    </w:p>
    <w:p w14:paraId="32B232CC" w14:textId="77777777" w:rsidR="0074291C" w:rsidRDefault="0074291C">
      <w:pPr>
        <w:ind w:left="720" w:hanging="720"/>
        <w:jc w:val="both"/>
        <w:rPr>
          <w:rFonts w:ascii="Cambria" w:hAnsi="Cambria" w:cs="Calibri"/>
          <w:b/>
          <w:highlight w:val="white"/>
          <w:lang w:val="en-GB"/>
        </w:rPr>
      </w:pPr>
    </w:p>
    <w:p w14:paraId="795391F9" w14:textId="77777777" w:rsidR="0074291C" w:rsidRDefault="004B3F99">
      <w:pPr>
        <w:numPr>
          <w:ilvl w:val="1"/>
          <w:numId w:val="4"/>
        </w:numPr>
        <w:suppressAutoHyphens/>
        <w:ind w:left="720" w:hanging="720"/>
        <w:jc w:val="both"/>
        <w:rPr>
          <w:rFonts w:ascii="Cambria" w:hAnsi="Cambria"/>
          <w:highlight w:val="white"/>
        </w:rPr>
      </w:pPr>
      <w:r>
        <w:rPr>
          <w:rFonts w:ascii="Cambria" w:hAnsi="Cambria" w:cs="Calibri"/>
          <w:b/>
          <w:highlight w:val="white"/>
          <w:lang w:val="en-GB"/>
        </w:rPr>
        <w:t>“Valid Card”</w:t>
      </w:r>
      <w:r>
        <w:rPr>
          <w:rFonts w:ascii="Cambria" w:hAnsi="Cambria" w:cs="Calibri"/>
          <w:highlight w:val="white"/>
          <w:lang w:val="en-GB"/>
        </w:rPr>
        <w:t xml:space="preserve"> means a credit/debit/cash/pre-paid card or any other card acceptance facility provided by the Facility Providers or the Acquiring Banks and which is not listed in the current warning bulletins of card acceptance facility providers such as Visa or Master. </w:t>
      </w:r>
    </w:p>
    <w:p w14:paraId="161403CE" w14:textId="77777777" w:rsidR="0074291C" w:rsidRDefault="0074291C">
      <w:pPr>
        <w:pStyle w:val="ListParagraph"/>
        <w:jc w:val="both"/>
        <w:rPr>
          <w:rFonts w:ascii="Cambria" w:hAnsi="Cambria" w:cs="Calibri"/>
          <w:b/>
          <w:highlight w:val="white"/>
        </w:rPr>
      </w:pPr>
    </w:p>
    <w:p w14:paraId="18E2C38A" w14:textId="77777777" w:rsidR="0074291C" w:rsidRDefault="004B3F99">
      <w:pPr>
        <w:numPr>
          <w:ilvl w:val="1"/>
          <w:numId w:val="4"/>
        </w:numPr>
        <w:ind w:left="720" w:hanging="720"/>
        <w:jc w:val="both"/>
        <w:rPr>
          <w:rFonts w:ascii="Cambria" w:hAnsi="Cambria"/>
          <w:highlight w:val="white"/>
        </w:rPr>
      </w:pPr>
      <w:r>
        <w:rPr>
          <w:rFonts w:ascii="Cambria" w:hAnsi="Cambria" w:cs="Calibri"/>
          <w:b/>
          <w:highlight w:val="white"/>
        </w:rPr>
        <w:t>“</w:t>
      </w:r>
      <w:r>
        <w:rPr>
          <w:rFonts w:ascii="Cambria" w:hAnsi="Cambria" w:cs="Calibri"/>
          <w:highlight w:val="white"/>
        </w:rPr>
        <w:t xml:space="preserve">Cashlesso </w:t>
      </w:r>
      <w:r>
        <w:rPr>
          <w:rFonts w:ascii="Cambria" w:hAnsi="Cambria" w:cs="Calibri"/>
          <w:b/>
          <w:highlight w:val="white"/>
        </w:rPr>
        <w:t>Site”</w:t>
      </w:r>
      <w:r>
        <w:rPr>
          <w:rFonts w:ascii="Cambria" w:hAnsi="Cambria" w:cs="Calibri"/>
          <w:highlight w:val="white"/>
        </w:rPr>
        <w:t xml:space="preserve"> shall mean the web site for the Payment Solution provided by Cashlesso Payment Solution Private Limited.</w:t>
      </w:r>
    </w:p>
    <w:p w14:paraId="4E744678" w14:textId="77777777" w:rsidR="0074291C" w:rsidRDefault="0074291C">
      <w:pPr>
        <w:ind w:left="720" w:hanging="720"/>
        <w:jc w:val="both"/>
        <w:rPr>
          <w:rFonts w:ascii="Cambria" w:hAnsi="Cambria" w:cs="Calibri"/>
          <w:b/>
          <w:highlight w:val="white"/>
        </w:rPr>
      </w:pPr>
    </w:p>
    <w:p w14:paraId="5DC0526B" w14:textId="77777777" w:rsidR="0074291C" w:rsidRDefault="004B3F99">
      <w:pPr>
        <w:numPr>
          <w:ilvl w:val="1"/>
          <w:numId w:val="4"/>
        </w:numPr>
        <w:ind w:left="720" w:hanging="720"/>
        <w:jc w:val="both"/>
        <w:rPr>
          <w:rFonts w:ascii="Cambria" w:hAnsi="Cambria"/>
          <w:highlight w:val="white"/>
        </w:rPr>
      </w:pPr>
      <w:r>
        <w:rPr>
          <w:rFonts w:ascii="Cambria" w:hAnsi="Cambria" w:cs="Calibri"/>
          <w:b/>
          <w:highlight w:val="white"/>
        </w:rPr>
        <w:t xml:space="preserve">“Website” </w:t>
      </w:r>
      <w:r>
        <w:rPr>
          <w:rFonts w:ascii="Cambria" w:hAnsi="Cambria" w:cs="Calibri"/>
          <w:highlight w:val="white"/>
        </w:rPr>
        <w:t>shall mean the website with the domain name as specified in Annexure A hereto and which is established by the Merchant for the purposes of enabling its Customers to carry out Transactions for purchase(s) of Products and/or Services offered by the Merchant or on the Website of Merchant.</w:t>
      </w:r>
    </w:p>
    <w:p w14:paraId="3626B122" w14:textId="77777777" w:rsidR="0074291C" w:rsidRDefault="0074291C">
      <w:pPr>
        <w:jc w:val="both"/>
        <w:rPr>
          <w:rFonts w:ascii="Cambria" w:hAnsi="Cambria" w:cs="Calibri"/>
          <w:highlight w:val="white"/>
        </w:rPr>
      </w:pPr>
    </w:p>
    <w:p w14:paraId="05662C2A" w14:textId="77777777" w:rsidR="0074291C" w:rsidRDefault="004B3F99">
      <w:pPr>
        <w:numPr>
          <w:ilvl w:val="1"/>
          <w:numId w:val="4"/>
        </w:numPr>
        <w:suppressAutoHyphens/>
        <w:ind w:left="720" w:hanging="720"/>
        <w:jc w:val="both"/>
        <w:rPr>
          <w:rFonts w:ascii="Cambria" w:hAnsi="Cambria"/>
          <w:highlight w:val="white"/>
        </w:rPr>
      </w:pPr>
      <w:r>
        <w:rPr>
          <w:rFonts w:ascii="Cambria" w:hAnsi="Cambria" w:cs="Calibri"/>
          <w:bCs/>
          <w:highlight w:val="white"/>
        </w:rPr>
        <w:t>“</w:t>
      </w:r>
      <w:r>
        <w:rPr>
          <w:rFonts w:ascii="Cambria" w:hAnsi="Cambria" w:cs="Calibri"/>
          <w:b/>
          <w:bCs/>
          <w:highlight w:val="white"/>
        </w:rPr>
        <w:t>Security Deposit</w:t>
      </w:r>
      <w:r>
        <w:rPr>
          <w:rFonts w:ascii="Cambria" w:hAnsi="Cambria" w:cs="Calibri"/>
          <w:bCs/>
          <w:highlight w:val="white"/>
        </w:rPr>
        <w:t xml:space="preserve">” shall mean the interest free, refundable and Replenishable security deposit provided by the Merchant to </w:t>
      </w:r>
      <w:r>
        <w:rPr>
          <w:rFonts w:ascii="Cambria" w:hAnsi="Cambria" w:cs="Calibri"/>
          <w:highlight w:val="white"/>
        </w:rPr>
        <w:t xml:space="preserve">Cashlesso </w:t>
      </w:r>
      <w:r>
        <w:rPr>
          <w:rFonts w:ascii="Cambria" w:hAnsi="Cambria" w:cs="Calibri"/>
          <w:bCs/>
          <w:highlight w:val="white"/>
        </w:rPr>
        <w:t xml:space="preserve">in terms of Section 2.5 hereto. </w:t>
      </w:r>
    </w:p>
    <w:p w14:paraId="3BB8ED52" w14:textId="77777777" w:rsidR="0074291C" w:rsidRDefault="0074291C">
      <w:pPr>
        <w:pStyle w:val="ListParagraph"/>
        <w:jc w:val="both"/>
        <w:rPr>
          <w:rFonts w:ascii="Cambria" w:hAnsi="Cambria" w:cs="Calibri"/>
          <w:bCs/>
          <w:highlight w:val="white"/>
        </w:rPr>
      </w:pPr>
    </w:p>
    <w:p w14:paraId="4075471E" w14:textId="77777777" w:rsidR="0074291C" w:rsidRDefault="004B3F99">
      <w:pPr>
        <w:numPr>
          <w:ilvl w:val="1"/>
          <w:numId w:val="4"/>
        </w:numPr>
        <w:suppressAutoHyphens/>
        <w:ind w:left="720" w:hanging="720"/>
        <w:jc w:val="both"/>
        <w:rPr>
          <w:rFonts w:ascii="Cambria" w:hAnsi="Cambria"/>
          <w:highlight w:val="white"/>
        </w:rPr>
      </w:pPr>
      <w:r>
        <w:rPr>
          <w:rFonts w:ascii="Cambria" w:hAnsi="Cambria" w:cs="Calibri"/>
          <w:bCs/>
          <w:highlight w:val="white"/>
        </w:rPr>
        <w:t>“</w:t>
      </w:r>
      <w:r>
        <w:rPr>
          <w:rFonts w:ascii="Cambria" w:hAnsi="Cambria" w:cs="Calibri"/>
          <w:b/>
          <w:bCs/>
          <w:highlight w:val="white"/>
        </w:rPr>
        <w:t>MDR</w:t>
      </w:r>
      <w:r>
        <w:rPr>
          <w:rFonts w:ascii="Cambria" w:hAnsi="Cambria" w:cs="Calibri"/>
          <w:bCs/>
          <w:highlight w:val="white"/>
        </w:rPr>
        <w:t xml:space="preserve">” shall mean the commission or price for providing payment as a service by </w:t>
      </w:r>
      <w:r>
        <w:rPr>
          <w:rFonts w:ascii="Cambria" w:hAnsi="Cambria" w:cs="Calibri"/>
          <w:highlight w:val="white"/>
        </w:rPr>
        <w:t xml:space="preserve">Cashlesso </w:t>
      </w:r>
      <w:r>
        <w:rPr>
          <w:rFonts w:ascii="Cambria" w:hAnsi="Cambria" w:cs="Calibri"/>
          <w:bCs/>
          <w:highlight w:val="white"/>
        </w:rPr>
        <w:t>to its merchants</w:t>
      </w:r>
    </w:p>
    <w:p w14:paraId="6E362C0D" w14:textId="77777777" w:rsidR="0074291C" w:rsidRDefault="0074291C">
      <w:pPr>
        <w:suppressAutoHyphens/>
        <w:jc w:val="both"/>
        <w:rPr>
          <w:rFonts w:ascii="Cambria" w:hAnsi="Cambria" w:cs="Calibri"/>
          <w:bCs/>
          <w:highlight w:val="white"/>
        </w:rPr>
      </w:pPr>
    </w:p>
    <w:p w14:paraId="2F44ECFA" w14:textId="77777777" w:rsidR="0074291C" w:rsidRDefault="0074291C">
      <w:pPr>
        <w:tabs>
          <w:tab w:val="left" w:pos="1080"/>
        </w:tabs>
        <w:jc w:val="both"/>
        <w:rPr>
          <w:rFonts w:ascii="Cambria" w:hAnsi="Cambria" w:cs="Calibri"/>
          <w:bCs/>
          <w:highlight w:val="white"/>
        </w:rPr>
      </w:pPr>
    </w:p>
    <w:p w14:paraId="02440F36" w14:textId="77777777" w:rsidR="0074291C" w:rsidRDefault="004B3F99">
      <w:pPr>
        <w:pStyle w:val="Heading6"/>
        <w:rPr>
          <w:rFonts w:ascii="Cambria" w:hAnsi="Cambria" w:cs="Calibri"/>
          <w:sz w:val="24"/>
          <w:szCs w:val="24"/>
          <w:highlight w:val="white"/>
        </w:rPr>
      </w:pPr>
      <w:r>
        <w:rPr>
          <w:rFonts w:ascii="Cambria" w:hAnsi="Cambria" w:cs="Calibri"/>
          <w:sz w:val="24"/>
          <w:szCs w:val="24"/>
          <w:highlight w:val="white"/>
        </w:rPr>
        <w:t>2.</w:t>
      </w:r>
      <w:r>
        <w:rPr>
          <w:rFonts w:ascii="Cambria" w:hAnsi="Cambria" w:cs="Calibri"/>
          <w:sz w:val="24"/>
          <w:szCs w:val="24"/>
          <w:highlight w:val="white"/>
        </w:rPr>
        <w:tab/>
        <w:t xml:space="preserve">SCOPE OF THE AGREEMENT </w:t>
      </w:r>
    </w:p>
    <w:p w14:paraId="08083CAC" w14:textId="77777777" w:rsidR="0074291C" w:rsidRDefault="0074291C">
      <w:pPr>
        <w:jc w:val="both"/>
        <w:rPr>
          <w:rFonts w:ascii="Cambria" w:hAnsi="Cambria" w:cs="Calibri"/>
          <w:highlight w:val="white"/>
          <w:lang w:eastAsia="ar-SA"/>
        </w:rPr>
      </w:pPr>
    </w:p>
    <w:p w14:paraId="3F0C52DA" w14:textId="77777777" w:rsidR="0074291C" w:rsidRDefault="004B3F99">
      <w:pPr>
        <w:ind w:left="720" w:hanging="720"/>
        <w:jc w:val="both"/>
        <w:rPr>
          <w:rFonts w:ascii="Cambria" w:hAnsi="Cambria"/>
          <w:highlight w:val="white"/>
        </w:rPr>
      </w:pPr>
      <w:r>
        <w:rPr>
          <w:rFonts w:ascii="Cambria" w:hAnsi="Cambria" w:cs="Calibri"/>
          <w:highlight w:val="white"/>
        </w:rPr>
        <w:t xml:space="preserve">2.1 </w:t>
      </w:r>
      <w:r>
        <w:rPr>
          <w:rFonts w:ascii="Cambria" w:hAnsi="Cambria" w:cs="Calibri"/>
          <w:highlight w:val="white"/>
        </w:rPr>
        <w:tab/>
        <w:t>Both the Parties shall work together for linking the payment solution software application (“</w:t>
      </w:r>
      <w:r>
        <w:rPr>
          <w:rFonts w:ascii="Cambria" w:hAnsi="Cambria" w:cs="Calibri"/>
          <w:b/>
          <w:bCs/>
          <w:highlight w:val="white"/>
        </w:rPr>
        <w:t>Software Application</w:t>
      </w:r>
      <w:r>
        <w:rPr>
          <w:rFonts w:ascii="Cambria" w:hAnsi="Cambria" w:cs="Calibri"/>
          <w:highlight w:val="white"/>
        </w:rPr>
        <w:t>”) of Cashlesso with Merchant's software platform, hereto for the purpose of providing services to the Customers as stated in Section 2.3 below. The Merchant agrees to be responsible for its own costs and for providing and maintaining all necessary equipment’s and facilities at its end so as to connect its software platform to the Software Application of Cashlesso. Each Party shall co-operate with the other Party and render assistance to it for connecting the respective software systems of the Parties.</w:t>
      </w:r>
    </w:p>
    <w:p w14:paraId="56D340CA" w14:textId="77777777" w:rsidR="0074291C" w:rsidRDefault="0074291C">
      <w:pPr>
        <w:pStyle w:val="BodyText"/>
        <w:tabs>
          <w:tab w:val="left" w:pos="851"/>
          <w:tab w:val="left" w:pos="1440"/>
        </w:tabs>
        <w:jc w:val="both"/>
        <w:rPr>
          <w:rFonts w:ascii="Cambria" w:hAnsi="Cambria" w:cs="Calibri"/>
          <w:sz w:val="24"/>
          <w:szCs w:val="24"/>
          <w:highlight w:val="white"/>
        </w:rPr>
      </w:pPr>
    </w:p>
    <w:p w14:paraId="01695A81" w14:textId="77777777" w:rsidR="0074291C" w:rsidRDefault="004B3F99">
      <w:pPr>
        <w:pStyle w:val="BodyText"/>
        <w:tabs>
          <w:tab w:val="left" w:pos="851"/>
          <w:tab w:val="left" w:pos="1440"/>
        </w:tabs>
        <w:ind w:left="720" w:hanging="720"/>
        <w:jc w:val="both"/>
        <w:rPr>
          <w:rFonts w:ascii="Cambria" w:hAnsi="Cambria"/>
          <w:sz w:val="24"/>
          <w:szCs w:val="24"/>
          <w:highlight w:val="white"/>
        </w:rPr>
      </w:pPr>
      <w:r>
        <w:rPr>
          <w:rFonts w:ascii="Cambria" w:hAnsi="Cambria" w:cs="Calibri"/>
          <w:b w:val="0"/>
          <w:bCs w:val="0"/>
          <w:sz w:val="24"/>
          <w:szCs w:val="24"/>
          <w:highlight w:val="white"/>
        </w:rPr>
        <w:t>2.2</w:t>
      </w:r>
      <w:r>
        <w:rPr>
          <w:rFonts w:ascii="Cambria" w:hAnsi="Cambria" w:cs="Calibri"/>
          <w:b w:val="0"/>
          <w:bCs w:val="0"/>
          <w:sz w:val="24"/>
          <w:szCs w:val="24"/>
          <w:highlight w:val="white"/>
        </w:rPr>
        <w:tab/>
        <w:t>For security during transmission of data in the course of providing services to the Customers, both Parties shall mutually work upon developing and implementing various mechanisms. Cashlesso</w:t>
      </w:r>
      <w:r>
        <w:rPr>
          <w:rFonts w:ascii="Cambria" w:hAnsi="Cambria" w:cs="Calibri"/>
          <w:sz w:val="24"/>
          <w:szCs w:val="24"/>
          <w:highlight w:val="white"/>
        </w:rPr>
        <w:t xml:space="preserve"> </w:t>
      </w:r>
      <w:r>
        <w:rPr>
          <w:rFonts w:ascii="Cambria" w:hAnsi="Cambria" w:cs="Calibri"/>
          <w:b w:val="0"/>
          <w:bCs w:val="0"/>
          <w:sz w:val="24"/>
          <w:szCs w:val="24"/>
          <w:highlight w:val="white"/>
        </w:rPr>
        <w:t xml:space="preserve">may at any time request/advise the Merchant to install or add new security features. </w:t>
      </w:r>
    </w:p>
    <w:p w14:paraId="41C1C787" w14:textId="77777777" w:rsidR="0074291C" w:rsidRDefault="0074291C">
      <w:pPr>
        <w:pStyle w:val="WW-BodyText2"/>
        <w:tabs>
          <w:tab w:val="left" w:pos="1800"/>
        </w:tabs>
        <w:spacing w:after="0"/>
        <w:ind w:left="720" w:hanging="720"/>
        <w:rPr>
          <w:rFonts w:ascii="Cambria" w:hAnsi="Cambria" w:cs="Calibri"/>
          <w:sz w:val="24"/>
          <w:szCs w:val="24"/>
          <w:highlight w:val="white"/>
        </w:rPr>
      </w:pPr>
    </w:p>
    <w:p w14:paraId="42105684" w14:textId="77777777" w:rsidR="0074291C" w:rsidRDefault="004B3F99">
      <w:pPr>
        <w:pStyle w:val="WW-BodyText2"/>
        <w:tabs>
          <w:tab w:val="left" w:pos="1800"/>
        </w:tabs>
        <w:spacing w:after="0"/>
        <w:ind w:left="720" w:hanging="720"/>
        <w:rPr>
          <w:rFonts w:ascii="Cambria" w:hAnsi="Cambria"/>
          <w:sz w:val="24"/>
          <w:szCs w:val="24"/>
          <w:highlight w:val="white"/>
        </w:rPr>
      </w:pPr>
      <w:r>
        <w:rPr>
          <w:rFonts w:ascii="Cambria" w:hAnsi="Cambria" w:cs="Calibri"/>
          <w:sz w:val="24"/>
          <w:szCs w:val="24"/>
          <w:highlight w:val="white"/>
        </w:rPr>
        <w:lastRenderedPageBreak/>
        <w:t>2.3</w:t>
      </w:r>
      <w:r>
        <w:rPr>
          <w:rFonts w:ascii="Cambria" w:hAnsi="Cambria" w:cs="Calibri"/>
          <w:sz w:val="24"/>
          <w:szCs w:val="24"/>
          <w:highlight w:val="white"/>
        </w:rPr>
        <w:tab/>
        <w:t xml:space="preserve">Cashlesso </w:t>
      </w:r>
      <w:r>
        <w:rPr>
          <w:rFonts w:ascii="Cambria" w:hAnsi="Cambria" w:cs="Calibri"/>
          <w:color w:val="000000"/>
          <w:spacing w:val="0"/>
          <w:sz w:val="24"/>
          <w:szCs w:val="24"/>
          <w:highlight w:val="white"/>
          <w:lang w:val="en-GB"/>
        </w:rPr>
        <w:t xml:space="preserve">will act merely as an integrator, being the link between Acquiring Banks and the Merchant for enabling the Customers, which/who are common Customers of one or more Acquiring Banks and the Merchant, to make payment on the Website for the Transactions carried, using Online Payment Facilities and/or Acquiring Bank’s services. The Acquiring Bank would process and accept the payment instructions given by the Customers on the Website in respect of the Transactions upon fulfilling valid criteria as set forth by the Acquiring Banks from time to time and accordingly transfer such approved funds from the Customer Account to </w:t>
      </w:r>
      <w:r>
        <w:rPr>
          <w:rFonts w:ascii="Cambria" w:hAnsi="Cambria" w:cs="Calibri"/>
          <w:sz w:val="24"/>
          <w:szCs w:val="24"/>
          <w:highlight w:val="white"/>
        </w:rPr>
        <w:t>Cashlesso</w:t>
      </w:r>
      <w:r>
        <w:rPr>
          <w:rFonts w:ascii="Cambria" w:hAnsi="Cambria" w:cs="Calibri"/>
          <w:color w:val="000000"/>
          <w:spacing w:val="0"/>
          <w:sz w:val="24"/>
          <w:szCs w:val="24"/>
          <w:highlight w:val="white"/>
          <w:lang w:val="en-GB"/>
        </w:rPr>
        <w:t xml:space="preserve">’ Nodal Account and </w:t>
      </w:r>
      <w:r>
        <w:rPr>
          <w:rFonts w:ascii="Cambria" w:hAnsi="Cambria" w:cs="Calibri"/>
          <w:color w:val="000000"/>
          <w:spacing w:val="0"/>
          <w:sz w:val="24"/>
          <w:szCs w:val="24"/>
          <w:highlight w:val="white"/>
        </w:rPr>
        <w:t xml:space="preserve">Cashlesso </w:t>
      </w:r>
      <w:r>
        <w:rPr>
          <w:rFonts w:ascii="Cambria" w:hAnsi="Cambria" w:cs="Calibri"/>
          <w:color w:val="000000"/>
          <w:spacing w:val="0"/>
          <w:sz w:val="24"/>
          <w:szCs w:val="24"/>
          <w:highlight w:val="white"/>
          <w:lang w:val="en-GB"/>
        </w:rPr>
        <w:t>shall further provide the transactional details to the Nodal Bank in order to enable Nodal Bank to transfer this amount to the Merchant.</w:t>
      </w:r>
    </w:p>
    <w:p w14:paraId="07D3EE68" w14:textId="77777777" w:rsidR="0074291C" w:rsidRDefault="0074291C">
      <w:pPr>
        <w:pStyle w:val="WW-BodyText2"/>
        <w:tabs>
          <w:tab w:val="left" w:pos="270"/>
        </w:tabs>
        <w:spacing w:after="0"/>
        <w:ind w:left="360" w:hanging="360"/>
        <w:rPr>
          <w:rFonts w:ascii="Cambria" w:hAnsi="Cambria" w:cs="Calibri"/>
          <w:sz w:val="24"/>
          <w:szCs w:val="24"/>
          <w:highlight w:val="white"/>
        </w:rPr>
      </w:pPr>
    </w:p>
    <w:p w14:paraId="686DC732" w14:textId="77777777" w:rsidR="0074291C" w:rsidRDefault="004B3F99">
      <w:pPr>
        <w:pStyle w:val="WW-BodyText2"/>
        <w:ind w:left="720" w:hanging="720"/>
        <w:rPr>
          <w:rFonts w:ascii="Cambria" w:hAnsi="Cambria"/>
          <w:sz w:val="24"/>
          <w:szCs w:val="24"/>
          <w:highlight w:val="white"/>
        </w:rPr>
      </w:pPr>
      <w:r>
        <w:rPr>
          <w:rFonts w:ascii="Cambria" w:hAnsi="Cambria" w:cs="Calibri"/>
          <w:sz w:val="24"/>
          <w:szCs w:val="24"/>
          <w:highlight w:val="white"/>
        </w:rPr>
        <w:t>2.4</w:t>
      </w:r>
      <w:r>
        <w:rPr>
          <w:rFonts w:ascii="Cambria" w:hAnsi="Cambria" w:cs="Calibri"/>
          <w:sz w:val="24"/>
          <w:szCs w:val="24"/>
          <w:highlight w:val="white"/>
        </w:rPr>
        <w:tab/>
      </w:r>
      <w:r>
        <w:rPr>
          <w:rFonts w:ascii="Cambria" w:hAnsi="Cambria" w:cs="Calibri"/>
          <w:color w:val="000000"/>
          <w:spacing w:val="0"/>
          <w:sz w:val="24"/>
          <w:szCs w:val="24"/>
          <w:highlight w:val="white"/>
          <w:lang w:val="en-GB"/>
        </w:rPr>
        <w:t xml:space="preserve">Transactions placed on the Website shall be authenticated by the Merchant only upon receiving a confirmation from </w:t>
      </w:r>
      <w:r>
        <w:rPr>
          <w:rFonts w:ascii="Cambria" w:hAnsi="Cambria" w:cs="Calibri"/>
          <w:sz w:val="24"/>
          <w:szCs w:val="24"/>
          <w:highlight w:val="white"/>
        </w:rPr>
        <w:t>Cashlesso</w:t>
      </w:r>
      <w:r>
        <w:rPr>
          <w:rFonts w:ascii="Cambria" w:hAnsi="Cambria" w:cs="Calibri"/>
          <w:color w:val="000000"/>
          <w:spacing w:val="0"/>
          <w:sz w:val="24"/>
          <w:szCs w:val="24"/>
          <w:highlight w:val="white"/>
          <w:lang w:val="en-GB"/>
        </w:rPr>
        <w:t xml:space="preserve">. Merchant acknowledges that </w:t>
      </w:r>
      <w:r>
        <w:rPr>
          <w:rFonts w:ascii="Cambria" w:hAnsi="Cambria" w:cs="Calibri"/>
          <w:sz w:val="24"/>
          <w:szCs w:val="24"/>
          <w:highlight w:val="white"/>
        </w:rPr>
        <w:t xml:space="preserve">Cashlesso </w:t>
      </w:r>
      <w:r>
        <w:rPr>
          <w:rFonts w:ascii="Cambria" w:hAnsi="Cambria" w:cs="Calibri"/>
          <w:color w:val="000000"/>
          <w:spacing w:val="0"/>
          <w:sz w:val="24"/>
          <w:szCs w:val="24"/>
          <w:highlight w:val="white"/>
          <w:lang w:val="en-GB"/>
        </w:rPr>
        <w:t>shall give confirmations only upon receiving intimation on such Transaction from the Acquiring Bank. Merchant shall authenticate only those Transactions which have been authorised by the Acquiring Banks.</w:t>
      </w:r>
    </w:p>
    <w:p w14:paraId="567FCAF0" w14:textId="77777777" w:rsidR="0074291C" w:rsidRDefault="004B3F99">
      <w:pPr>
        <w:spacing w:after="180"/>
        <w:ind w:left="720" w:hanging="720"/>
        <w:jc w:val="both"/>
        <w:rPr>
          <w:rFonts w:ascii="Cambria" w:hAnsi="Cambria"/>
          <w:highlight w:val="white"/>
        </w:rPr>
      </w:pPr>
      <w:r>
        <w:rPr>
          <w:rFonts w:ascii="Cambria" w:hAnsi="Cambria" w:cs="Calibri"/>
          <w:bCs/>
          <w:highlight w:val="white"/>
        </w:rPr>
        <w:t>2.5</w:t>
      </w:r>
      <w:r>
        <w:rPr>
          <w:rFonts w:ascii="Cambria" w:hAnsi="Cambria" w:cs="Calibri"/>
          <w:bCs/>
          <w:highlight w:val="white"/>
        </w:rPr>
        <w:tab/>
      </w:r>
      <w:r>
        <w:rPr>
          <w:rFonts w:ascii="Cambria" w:hAnsi="Cambria" w:cs="Calibri"/>
          <w:color w:val="000000"/>
          <w:highlight w:val="white"/>
          <w:lang w:val="en-GB" w:eastAsia="ar-SA"/>
        </w:rPr>
        <w:t xml:space="preserve">At the time of execution of this Agreement, the Merchant shall keep with </w:t>
      </w:r>
      <w:r>
        <w:rPr>
          <w:rFonts w:ascii="Cambria" w:hAnsi="Cambria" w:cs="Calibri"/>
          <w:highlight w:val="white"/>
        </w:rPr>
        <w:t xml:space="preserve">Cashlesso </w:t>
      </w:r>
      <w:r>
        <w:rPr>
          <w:rFonts w:ascii="Cambria" w:hAnsi="Cambria" w:cs="Calibri"/>
          <w:color w:val="000000"/>
          <w:highlight w:val="white"/>
          <w:lang w:val="en-GB" w:eastAsia="ar-SA"/>
        </w:rPr>
        <w:t xml:space="preserve">such amount of interest free Security Deposit as is specified in </w:t>
      </w:r>
      <w:r>
        <w:rPr>
          <w:rFonts w:ascii="Cambria" w:hAnsi="Cambria" w:cs="Calibri"/>
          <w:b/>
          <w:bCs/>
          <w:color w:val="000000"/>
          <w:highlight w:val="white"/>
          <w:lang w:val="en-GB" w:eastAsia="ar-SA"/>
        </w:rPr>
        <w:t>Annexure “A”</w:t>
      </w:r>
      <w:r>
        <w:rPr>
          <w:rFonts w:ascii="Cambria" w:hAnsi="Cambria" w:cs="Calibri"/>
          <w:color w:val="000000"/>
          <w:highlight w:val="white"/>
          <w:lang w:val="en-GB" w:eastAsia="ar-SA"/>
        </w:rPr>
        <w:t xml:space="preserve">. The Security Deposit shall be refundable upon termination of the Agreement, provided that there is no outstanding amount payable by the Merchant to </w:t>
      </w:r>
      <w:r>
        <w:rPr>
          <w:rFonts w:ascii="Cambria" w:hAnsi="Cambria" w:cs="Calibri"/>
          <w:highlight w:val="white"/>
        </w:rPr>
        <w:t xml:space="preserve">Cashlesso </w:t>
      </w:r>
      <w:r>
        <w:rPr>
          <w:rFonts w:ascii="Cambria" w:hAnsi="Cambria" w:cs="Calibri"/>
          <w:color w:val="000000"/>
          <w:highlight w:val="white"/>
          <w:lang w:val="en-GB" w:eastAsia="ar-SA"/>
        </w:rPr>
        <w:t xml:space="preserve">or the Facility providers or the Acquiring Bank. In case there is any such outstanding amount, </w:t>
      </w:r>
      <w:r>
        <w:rPr>
          <w:rFonts w:ascii="Cambria" w:hAnsi="Cambria" w:cs="Calibri"/>
          <w:highlight w:val="white"/>
        </w:rPr>
        <w:t xml:space="preserve">Cashlesso </w:t>
      </w:r>
      <w:r>
        <w:rPr>
          <w:rFonts w:ascii="Cambria" w:hAnsi="Cambria" w:cs="Calibri"/>
          <w:color w:val="000000"/>
          <w:highlight w:val="white"/>
          <w:lang w:val="en-GB" w:eastAsia="ar-SA"/>
        </w:rPr>
        <w:t xml:space="preserve">may set-off the same from the Security Deposit and refund the balance. The Merchant agrees to replenish the Security deposit by such amounts as may be requested by </w:t>
      </w:r>
      <w:r>
        <w:rPr>
          <w:rFonts w:ascii="Cambria" w:hAnsi="Cambria" w:cs="Calibri"/>
          <w:highlight w:val="white"/>
        </w:rPr>
        <w:t xml:space="preserve">Cashlesso </w:t>
      </w:r>
      <w:r>
        <w:rPr>
          <w:rFonts w:ascii="Cambria" w:hAnsi="Cambria" w:cs="Calibri"/>
          <w:color w:val="000000"/>
          <w:highlight w:val="white"/>
          <w:lang w:val="en-GB" w:eastAsia="ar-SA"/>
        </w:rPr>
        <w:t xml:space="preserve">from time to time. </w:t>
      </w:r>
      <w:r>
        <w:rPr>
          <w:rFonts w:ascii="Cambria" w:hAnsi="Cambria" w:cs="Calibri"/>
          <w:highlight w:val="white"/>
        </w:rPr>
        <w:t xml:space="preserve">Cashlesso </w:t>
      </w:r>
      <w:r>
        <w:rPr>
          <w:rFonts w:ascii="Cambria" w:hAnsi="Cambria" w:cs="Calibri"/>
          <w:color w:val="000000"/>
          <w:highlight w:val="white"/>
          <w:lang w:val="en-GB" w:eastAsia="ar-SA"/>
        </w:rPr>
        <w:t xml:space="preserve">may use this Security Deposit to set-off losses or costs or damages or Charge back suffered or incurred by the Customers, </w:t>
      </w:r>
      <w:r>
        <w:rPr>
          <w:rFonts w:ascii="Cambria" w:hAnsi="Cambria" w:cs="Calibri"/>
          <w:highlight w:val="white"/>
        </w:rPr>
        <w:t>Cashlesso</w:t>
      </w:r>
      <w:r>
        <w:rPr>
          <w:rFonts w:ascii="Cambria" w:hAnsi="Cambria" w:cs="Calibri"/>
          <w:color w:val="000000"/>
          <w:highlight w:val="white"/>
          <w:lang w:val="en-GB" w:eastAsia="ar-SA"/>
        </w:rPr>
        <w:t xml:space="preserve">, the Facility Providers or the Acquiring Banks, inter-alia, due to fraud, misconduct, negligence or deficiency of service of the Merchant, Charge back from time to time or for any other reason attributable to the Merchant. Without prejudice to any rights and remedies available to </w:t>
      </w:r>
      <w:r>
        <w:rPr>
          <w:rFonts w:ascii="Cambria" w:hAnsi="Cambria" w:cs="Calibri"/>
          <w:highlight w:val="white"/>
        </w:rPr>
        <w:t>Cashlesso</w:t>
      </w:r>
      <w:r>
        <w:rPr>
          <w:rFonts w:ascii="Cambria" w:hAnsi="Cambria" w:cs="Calibri"/>
          <w:color w:val="000000"/>
          <w:highlight w:val="white"/>
          <w:lang w:val="en-GB" w:eastAsia="ar-SA"/>
        </w:rPr>
        <w:t xml:space="preserve">, in the event that the Merchant does not replenish the Security Deposit Amount or make any payment to </w:t>
      </w:r>
      <w:r>
        <w:rPr>
          <w:rFonts w:ascii="Cambria" w:hAnsi="Cambria" w:cs="Calibri"/>
          <w:highlight w:val="white"/>
        </w:rPr>
        <w:t xml:space="preserve">Cashlesso </w:t>
      </w:r>
      <w:r>
        <w:rPr>
          <w:rFonts w:ascii="Cambria" w:hAnsi="Cambria" w:cs="Calibri"/>
          <w:color w:val="000000"/>
          <w:highlight w:val="white"/>
          <w:lang w:val="en-GB" w:eastAsia="ar-SA"/>
        </w:rPr>
        <w:t xml:space="preserve">or on demand as required under this Agreement, </w:t>
      </w:r>
      <w:r>
        <w:rPr>
          <w:rFonts w:ascii="Cambria" w:hAnsi="Cambria" w:cs="Calibri"/>
          <w:highlight w:val="white"/>
        </w:rPr>
        <w:t xml:space="preserve">Cashlesso </w:t>
      </w:r>
      <w:r>
        <w:rPr>
          <w:rFonts w:ascii="Cambria" w:hAnsi="Cambria" w:cs="Calibri"/>
          <w:color w:val="000000"/>
          <w:highlight w:val="white"/>
          <w:lang w:val="en-GB" w:eastAsia="ar-SA"/>
        </w:rPr>
        <w:t xml:space="preserve">shall be entitled to deduct the same from amounts payable to the Merchant in terms of this Agreement in respect of a customer charge for losses suffered by the Customers, </w:t>
      </w:r>
      <w:r>
        <w:rPr>
          <w:rFonts w:ascii="Cambria" w:hAnsi="Cambria" w:cs="Calibri"/>
          <w:highlight w:val="white"/>
        </w:rPr>
        <w:t>Cashlesso</w:t>
      </w:r>
      <w:r>
        <w:rPr>
          <w:rFonts w:ascii="Cambria" w:hAnsi="Cambria" w:cs="Calibri"/>
          <w:color w:val="000000"/>
          <w:highlight w:val="white"/>
          <w:lang w:val="en-GB" w:eastAsia="ar-SA"/>
        </w:rPr>
        <w:t xml:space="preserve">, the Facility Providers or the Acquiring Banks, inter alia, due to fraud, misconduct, negligence or deficiency of service of the Merchant, also any kind of outstanding fees payable by the Merchant to </w:t>
      </w:r>
      <w:r>
        <w:rPr>
          <w:rFonts w:ascii="Cambria" w:hAnsi="Cambria" w:cs="Calibri"/>
          <w:highlight w:val="white"/>
        </w:rPr>
        <w:t xml:space="preserve">Cashlesso </w:t>
      </w:r>
      <w:r>
        <w:rPr>
          <w:rFonts w:ascii="Cambria" w:hAnsi="Cambria" w:cs="Calibri"/>
          <w:color w:val="000000"/>
          <w:highlight w:val="white"/>
          <w:lang w:val="en-GB" w:eastAsia="ar-SA"/>
        </w:rPr>
        <w:t xml:space="preserve">and if such amounts are not sufficient then </w:t>
      </w:r>
      <w:r>
        <w:rPr>
          <w:rFonts w:ascii="Cambria" w:hAnsi="Cambria" w:cs="Calibri"/>
          <w:highlight w:val="white"/>
        </w:rPr>
        <w:t xml:space="preserve">Cashlesso </w:t>
      </w:r>
      <w:r>
        <w:rPr>
          <w:rFonts w:ascii="Cambria" w:hAnsi="Cambria" w:cs="Calibri"/>
          <w:color w:val="000000"/>
          <w:highlight w:val="white"/>
          <w:lang w:val="en-GB" w:eastAsia="ar-SA"/>
        </w:rPr>
        <w:t xml:space="preserve">shall be entitled to charge daily interest on such overdue amount from the date of demand until the date of payment in full, at the rate of 1.5% per month.  Provided that the above right of </w:t>
      </w:r>
      <w:r>
        <w:rPr>
          <w:rFonts w:ascii="Cambria" w:hAnsi="Cambria" w:cs="Calibri"/>
          <w:highlight w:val="white"/>
        </w:rPr>
        <w:t xml:space="preserve">Cashlesso </w:t>
      </w:r>
      <w:r>
        <w:rPr>
          <w:rFonts w:ascii="Cambria" w:hAnsi="Cambria" w:cs="Calibri"/>
          <w:color w:val="000000"/>
          <w:highlight w:val="white"/>
          <w:lang w:val="en-GB" w:eastAsia="ar-SA"/>
        </w:rPr>
        <w:t xml:space="preserve">to appropriate the Security Deposit of the Merchant in the above manner shall be in addition to and reserving fully the right of </w:t>
      </w:r>
      <w:r>
        <w:rPr>
          <w:rFonts w:ascii="Cambria" w:hAnsi="Cambria" w:cs="Calibri"/>
          <w:highlight w:val="white"/>
        </w:rPr>
        <w:t xml:space="preserve">Cashlesso </w:t>
      </w:r>
      <w:r>
        <w:rPr>
          <w:rFonts w:ascii="Cambria" w:hAnsi="Cambria" w:cs="Calibri"/>
          <w:color w:val="000000"/>
          <w:highlight w:val="white"/>
          <w:lang w:val="en-GB" w:eastAsia="ar-SA"/>
        </w:rPr>
        <w:t xml:space="preserve">to recover all such losses, costs and damages from Merchant by any other means, which may be available to </w:t>
      </w:r>
      <w:r>
        <w:rPr>
          <w:rFonts w:ascii="Cambria" w:hAnsi="Cambria" w:cs="Calibri"/>
          <w:highlight w:val="white"/>
        </w:rPr>
        <w:t xml:space="preserve">Cashlesso </w:t>
      </w:r>
      <w:r>
        <w:rPr>
          <w:rFonts w:ascii="Cambria" w:hAnsi="Cambria" w:cs="Calibri"/>
          <w:color w:val="000000"/>
          <w:highlight w:val="white"/>
          <w:lang w:val="en-GB" w:eastAsia="ar-SA"/>
        </w:rPr>
        <w:t>in law.</w:t>
      </w:r>
    </w:p>
    <w:p w14:paraId="7F994A1A" w14:textId="77777777" w:rsidR="0074291C" w:rsidRDefault="004B3F99">
      <w:pPr>
        <w:pStyle w:val="Heading3"/>
        <w:spacing w:after="180"/>
        <w:ind w:left="720" w:hanging="720"/>
        <w:jc w:val="both"/>
        <w:rPr>
          <w:rFonts w:ascii="Cambria" w:hAnsi="Cambria"/>
          <w:sz w:val="24"/>
          <w:szCs w:val="24"/>
          <w:highlight w:val="white"/>
        </w:rPr>
      </w:pPr>
      <w:r>
        <w:rPr>
          <w:rFonts w:ascii="Cambria" w:hAnsi="Cambria" w:cs="Calibri"/>
          <w:b w:val="0"/>
          <w:bCs w:val="0"/>
          <w:sz w:val="24"/>
          <w:szCs w:val="24"/>
          <w:highlight w:val="white"/>
        </w:rPr>
        <w:lastRenderedPageBreak/>
        <w:t>2.6</w:t>
      </w:r>
      <w:r>
        <w:rPr>
          <w:rFonts w:ascii="Cambria" w:hAnsi="Cambria" w:cs="Calibri"/>
          <w:b w:val="0"/>
          <w:bCs w:val="0"/>
          <w:sz w:val="24"/>
          <w:szCs w:val="24"/>
          <w:highlight w:val="white"/>
        </w:rPr>
        <w:tab/>
      </w:r>
      <w:r>
        <w:rPr>
          <w:rFonts w:ascii="Cambria" w:hAnsi="Cambria" w:cs="Calibri"/>
          <w:b w:val="0"/>
          <w:bCs w:val="0"/>
          <w:sz w:val="24"/>
          <w:szCs w:val="24"/>
          <w:highlight w:val="white"/>
          <w:lang w:val="en-GB"/>
        </w:rPr>
        <w:t xml:space="preserve">In consideration of the services provided by </w:t>
      </w:r>
      <w:r>
        <w:rPr>
          <w:rFonts w:ascii="Cambria" w:hAnsi="Cambria" w:cs="Calibri"/>
          <w:b w:val="0"/>
          <w:bCs w:val="0"/>
          <w:sz w:val="24"/>
          <w:szCs w:val="24"/>
          <w:highlight w:val="white"/>
        </w:rPr>
        <w:t>Cashlesso</w:t>
      </w:r>
      <w:r>
        <w:rPr>
          <w:rFonts w:ascii="Cambria" w:hAnsi="Cambria" w:cs="Calibri"/>
          <w:b w:val="0"/>
          <w:bCs w:val="0"/>
          <w:sz w:val="24"/>
          <w:szCs w:val="24"/>
          <w:highlight w:val="white"/>
          <w:lang w:val="en-GB"/>
        </w:rPr>
        <w:t xml:space="preserve">, the Merchant agrees to pay to </w:t>
      </w:r>
      <w:r>
        <w:rPr>
          <w:rFonts w:ascii="Cambria" w:hAnsi="Cambria" w:cs="Calibri"/>
          <w:b w:val="0"/>
          <w:bCs w:val="0"/>
          <w:sz w:val="24"/>
          <w:szCs w:val="24"/>
          <w:highlight w:val="white"/>
        </w:rPr>
        <w:t>Cashlesso</w:t>
      </w:r>
      <w:r>
        <w:rPr>
          <w:rFonts w:ascii="Cambria" w:hAnsi="Cambria" w:cs="Calibri"/>
          <w:b w:val="0"/>
          <w:bCs w:val="0"/>
          <w:sz w:val="24"/>
          <w:szCs w:val="24"/>
          <w:highlight w:val="white"/>
          <w:lang w:val="en-GB"/>
        </w:rPr>
        <w:t xml:space="preserve">, Transaction Charges as detailed in </w:t>
      </w:r>
      <w:r>
        <w:rPr>
          <w:rFonts w:ascii="Cambria" w:hAnsi="Cambria" w:cs="Calibri"/>
          <w:sz w:val="24"/>
          <w:szCs w:val="24"/>
          <w:highlight w:val="white"/>
          <w:lang w:val="en-GB"/>
        </w:rPr>
        <w:t>Annexure “A”</w:t>
      </w:r>
      <w:r>
        <w:rPr>
          <w:rFonts w:ascii="Cambria" w:hAnsi="Cambria" w:cs="Calibri"/>
          <w:b w:val="0"/>
          <w:bCs w:val="0"/>
          <w:sz w:val="24"/>
          <w:szCs w:val="24"/>
          <w:highlight w:val="white"/>
          <w:lang w:val="en-GB"/>
        </w:rPr>
        <w:t xml:space="preserve"> which shall be deducted by </w:t>
      </w:r>
      <w:r>
        <w:rPr>
          <w:rFonts w:ascii="Cambria" w:hAnsi="Cambria" w:cs="Calibri"/>
          <w:b w:val="0"/>
          <w:bCs w:val="0"/>
          <w:sz w:val="24"/>
          <w:szCs w:val="24"/>
          <w:highlight w:val="white"/>
        </w:rPr>
        <w:t>Cashlesso</w:t>
      </w:r>
      <w:r>
        <w:rPr>
          <w:rFonts w:ascii="Cambria" w:hAnsi="Cambria" w:cs="Calibri"/>
          <w:sz w:val="24"/>
          <w:szCs w:val="24"/>
          <w:highlight w:val="white"/>
        </w:rPr>
        <w:t xml:space="preserve"> </w:t>
      </w:r>
      <w:r>
        <w:rPr>
          <w:rFonts w:ascii="Cambria" w:hAnsi="Cambria" w:cs="Calibri"/>
          <w:b w:val="0"/>
          <w:bCs w:val="0"/>
          <w:sz w:val="24"/>
          <w:szCs w:val="24"/>
          <w:highlight w:val="white"/>
          <w:lang w:val="en-GB"/>
        </w:rPr>
        <w:t xml:space="preserve">from the amount payable to the Merchant in respect of a Customer Charge. The Merchant shall also pay to </w:t>
      </w:r>
      <w:r>
        <w:rPr>
          <w:rFonts w:ascii="Cambria" w:hAnsi="Cambria" w:cs="Calibri"/>
          <w:b w:val="0"/>
          <w:bCs w:val="0"/>
          <w:sz w:val="24"/>
          <w:szCs w:val="24"/>
          <w:highlight w:val="white"/>
        </w:rPr>
        <w:t>Cashlesso</w:t>
      </w:r>
      <w:r>
        <w:rPr>
          <w:rFonts w:ascii="Cambria" w:hAnsi="Cambria" w:cs="Calibri"/>
          <w:b w:val="0"/>
          <w:bCs w:val="0"/>
          <w:sz w:val="24"/>
          <w:szCs w:val="24"/>
          <w:highlight w:val="white"/>
          <w:lang w:val="en-GB"/>
        </w:rPr>
        <w:t>, a non-refundable: (</w:t>
      </w:r>
      <w:proofErr w:type="spellStart"/>
      <w:r>
        <w:rPr>
          <w:rFonts w:ascii="Cambria" w:hAnsi="Cambria" w:cs="Calibri"/>
          <w:b w:val="0"/>
          <w:bCs w:val="0"/>
          <w:sz w:val="24"/>
          <w:szCs w:val="24"/>
          <w:highlight w:val="white"/>
          <w:lang w:val="en-GB"/>
        </w:rPr>
        <w:t>i</w:t>
      </w:r>
      <w:proofErr w:type="spellEnd"/>
      <w:r>
        <w:rPr>
          <w:rFonts w:ascii="Cambria" w:hAnsi="Cambria" w:cs="Calibri"/>
          <w:b w:val="0"/>
          <w:bCs w:val="0"/>
          <w:sz w:val="24"/>
          <w:szCs w:val="24"/>
          <w:highlight w:val="white"/>
          <w:lang w:val="en-GB"/>
        </w:rPr>
        <w:t xml:space="preserve">) one time set up fee and (ii) Annual Maintenance Fee, as detailed in </w:t>
      </w:r>
      <w:r>
        <w:rPr>
          <w:rFonts w:ascii="Cambria" w:hAnsi="Cambria" w:cs="Calibri"/>
          <w:sz w:val="24"/>
          <w:szCs w:val="24"/>
          <w:highlight w:val="white"/>
          <w:lang w:val="en-GB"/>
        </w:rPr>
        <w:t>Annexure “A”</w:t>
      </w:r>
      <w:r>
        <w:rPr>
          <w:rFonts w:ascii="Cambria" w:hAnsi="Cambria" w:cs="Calibri"/>
          <w:b w:val="0"/>
          <w:bCs w:val="0"/>
          <w:sz w:val="24"/>
          <w:szCs w:val="24"/>
          <w:highlight w:val="white"/>
          <w:lang w:val="en-GB"/>
        </w:rPr>
        <w:t>.</w:t>
      </w:r>
    </w:p>
    <w:p w14:paraId="36BCBD62" w14:textId="539C7688" w:rsidR="0074291C" w:rsidRDefault="004B3F99">
      <w:pPr>
        <w:pStyle w:val="Heading3"/>
        <w:tabs>
          <w:tab w:val="left" w:pos="720"/>
        </w:tabs>
        <w:spacing w:after="180"/>
        <w:ind w:left="720" w:hanging="720"/>
        <w:jc w:val="both"/>
        <w:rPr>
          <w:rFonts w:ascii="Cambria" w:hAnsi="Cambria"/>
          <w:sz w:val="24"/>
          <w:szCs w:val="24"/>
          <w:highlight w:val="white"/>
        </w:rPr>
      </w:pPr>
      <w:r>
        <w:rPr>
          <w:rFonts w:ascii="Cambria" w:hAnsi="Cambria" w:cs="Calibri"/>
          <w:b w:val="0"/>
          <w:bCs w:val="0"/>
          <w:sz w:val="24"/>
          <w:szCs w:val="24"/>
          <w:highlight w:val="white"/>
        </w:rPr>
        <w:t>2.7</w:t>
      </w:r>
      <w:r>
        <w:rPr>
          <w:rFonts w:ascii="Cambria" w:hAnsi="Cambria" w:cs="Calibri"/>
          <w:b w:val="0"/>
          <w:bCs w:val="0"/>
          <w:sz w:val="24"/>
          <w:szCs w:val="24"/>
          <w:highlight w:val="white"/>
        </w:rPr>
        <w:tab/>
      </w:r>
      <w:r>
        <w:rPr>
          <w:rFonts w:ascii="Cambria" w:hAnsi="Cambria" w:cs="Calibri"/>
          <w:b w:val="0"/>
          <w:sz w:val="24"/>
          <w:szCs w:val="24"/>
          <w:highlight w:val="white"/>
          <w:u w:val="single"/>
          <w:lang w:val="en-GB"/>
        </w:rPr>
        <w:t xml:space="preserve">The MDR proposed by </w:t>
      </w:r>
      <w:r>
        <w:rPr>
          <w:rFonts w:ascii="Cambria" w:hAnsi="Cambria" w:cs="Calibri"/>
          <w:b w:val="0"/>
          <w:bCs w:val="0"/>
          <w:sz w:val="24"/>
          <w:szCs w:val="24"/>
          <w:highlight w:val="white"/>
          <w:u w:val="single"/>
        </w:rPr>
        <w:t>Cashlesso</w:t>
      </w:r>
      <w:r>
        <w:rPr>
          <w:rFonts w:ascii="Cambria" w:hAnsi="Cambria" w:cs="Calibri"/>
          <w:sz w:val="24"/>
          <w:szCs w:val="24"/>
          <w:highlight w:val="white"/>
          <w:u w:val="single"/>
        </w:rPr>
        <w:t xml:space="preserve"> </w:t>
      </w:r>
      <w:r>
        <w:rPr>
          <w:rFonts w:ascii="Cambria" w:hAnsi="Cambria" w:cs="Calibri"/>
          <w:b w:val="0"/>
          <w:sz w:val="24"/>
          <w:szCs w:val="24"/>
          <w:highlight w:val="white"/>
          <w:u w:val="single"/>
          <w:lang w:val="en-GB"/>
        </w:rPr>
        <w:t xml:space="preserve">for the Merchant is </w:t>
      </w:r>
      <w:r>
        <w:rPr>
          <w:rFonts w:ascii="Cambria" w:hAnsi="Cambria" w:cs="Calibri"/>
          <w:b w:val="0"/>
          <w:sz w:val="24"/>
          <w:szCs w:val="24"/>
          <w:highlight w:val="white"/>
          <w:u w:val="single"/>
        </w:rPr>
        <w:t>dependent on various factors including but not limited to, the rates negotiated with the Facility Providers, projected transactions by the Merchant, RBI Regulations, economic viability, etc., and thus the MDR shall be renegotiated as and when required and if incase the new rates are not accepted mutually by both parties, then the agreement shall be immediately terminated and all services put on hold.</w:t>
      </w:r>
    </w:p>
    <w:p w14:paraId="01BA2ED9" w14:textId="77777777" w:rsidR="0074291C" w:rsidRDefault="0074291C">
      <w:pPr>
        <w:jc w:val="both"/>
        <w:rPr>
          <w:rFonts w:ascii="Cambria" w:hAnsi="Cambria" w:cs="Cambria"/>
          <w:highlight w:val="white"/>
          <w:lang w:val="en-GB" w:eastAsia="ar-SA"/>
        </w:rPr>
      </w:pPr>
    </w:p>
    <w:p w14:paraId="5EA3F0EE" w14:textId="77777777" w:rsidR="0074291C" w:rsidRDefault="004B3F99">
      <w:pPr>
        <w:pStyle w:val="Heading6"/>
        <w:rPr>
          <w:rFonts w:ascii="Cambria" w:hAnsi="Cambria"/>
          <w:sz w:val="24"/>
          <w:szCs w:val="24"/>
          <w:highlight w:val="white"/>
        </w:rPr>
      </w:pPr>
      <w:r>
        <w:rPr>
          <w:rFonts w:ascii="Cambria" w:hAnsi="Cambria" w:cs="Calibri"/>
          <w:bCs/>
          <w:spacing w:val="6"/>
          <w:sz w:val="24"/>
          <w:szCs w:val="24"/>
          <w:highlight w:val="white"/>
        </w:rPr>
        <w:t>3.</w:t>
      </w:r>
      <w:r>
        <w:rPr>
          <w:rFonts w:ascii="Cambria" w:hAnsi="Cambria" w:cs="Calibri"/>
          <w:bCs/>
          <w:spacing w:val="6"/>
          <w:sz w:val="24"/>
          <w:szCs w:val="24"/>
          <w:highlight w:val="white"/>
        </w:rPr>
        <w:tab/>
      </w:r>
      <w:r>
        <w:rPr>
          <w:rFonts w:ascii="Cambria" w:hAnsi="Cambria" w:cs="Calibri"/>
          <w:bCs/>
          <w:sz w:val="24"/>
          <w:szCs w:val="24"/>
          <w:highlight w:val="white"/>
        </w:rPr>
        <w:t>TERM AND TERMINATION</w:t>
      </w:r>
    </w:p>
    <w:p w14:paraId="525EB9D9" w14:textId="77777777" w:rsidR="0074291C" w:rsidRDefault="0074291C">
      <w:pPr>
        <w:jc w:val="both"/>
        <w:rPr>
          <w:rFonts w:ascii="Cambria" w:hAnsi="Cambria" w:cs="Calibri"/>
          <w:highlight w:val="white"/>
          <w:lang w:eastAsia="ar-SA"/>
        </w:rPr>
      </w:pPr>
    </w:p>
    <w:p w14:paraId="170C8D15" w14:textId="77777777" w:rsidR="0074291C" w:rsidRDefault="004B3F99">
      <w:pPr>
        <w:pStyle w:val="Heading6"/>
        <w:numPr>
          <w:ilvl w:val="1"/>
          <w:numId w:val="6"/>
        </w:numPr>
        <w:ind w:left="720" w:hanging="720"/>
        <w:rPr>
          <w:rFonts w:ascii="Cambria" w:hAnsi="Cambria"/>
          <w:sz w:val="24"/>
          <w:szCs w:val="24"/>
          <w:highlight w:val="white"/>
        </w:rPr>
      </w:pPr>
      <w:r>
        <w:rPr>
          <w:rFonts w:ascii="Cambria" w:hAnsi="Cambria" w:cs="Calibri"/>
          <w:b w:val="0"/>
          <w:bCs/>
          <w:sz w:val="24"/>
          <w:szCs w:val="24"/>
          <w:highlight w:val="white"/>
        </w:rPr>
        <w:t xml:space="preserve">This Agreement shall become effective on the Effective Date mentioned under </w:t>
      </w:r>
      <w:r>
        <w:rPr>
          <w:rFonts w:ascii="Cambria" w:hAnsi="Cambria" w:cs="Calibri"/>
          <w:bCs/>
          <w:sz w:val="24"/>
          <w:szCs w:val="24"/>
          <w:highlight w:val="white"/>
        </w:rPr>
        <w:t>Annexure “A”</w:t>
      </w:r>
      <w:r>
        <w:rPr>
          <w:rFonts w:ascii="Cambria" w:hAnsi="Cambria" w:cs="Calibri"/>
          <w:b w:val="0"/>
          <w:bCs/>
          <w:sz w:val="24"/>
          <w:szCs w:val="24"/>
          <w:highlight w:val="white"/>
        </w:rPr>
        <w:t xml:space="preserve"> and shall remain in full force until either party terminates this Agreement by giving 30 days prior written notice or until terminated under other provisions of this Agreement. </w:t>
      </w:r>
    </w:p>
    <w:p w14:paraId="578D0A89" w14:textId="77777777" w:rsidR="0074291C" w:rsidRDefault="0074291C">
      <w:pPr>
        <w:jc w:val="both"/>
        <w:rPr>
          <w:rFonts w:ascii="Cambria" w:hAnsi="Cambria" w:cs="Calibri"/>
          <w:highlight w:val="white"/>
        </w:rPr>
      </w:pPr>
    </w:p>
    <w:p w14:paraId="58DA148B" w14:textId="77777777" w:rsidR="0074291C" w:rsidRDefault="004B3F99">
      <w:pPr>
        <w:pStyle w:val="Heading6"/>
        <w:numPr>
          <w:ilvl w:val="1"/>
          <w:numId w:val="6"/>
        </w:numPr>
        <w:ind w:left="720" w:hanging="720"/>
        <w:rPr>
          <w:rFonts w:ascii="Cambria" w:hAnsi="Cambria" w:cs="Calibri"/>
          <w:b w:val="0"/>
          <w:bCs/>
          <w:sz w:val="24"/>
          <w:szCs w:val="24"/>
          <w:highlight w:val="white"/>
        </w:rPr>
      </w:pPr>
      <w:r>
        <w:rPr>
          <w:rFonts w:ascii="Cambria" w:hAnsi="Cambria" w:cs="Calibri"/>
          <w:b w:val="0"/>
          <w:bCs/>
          <w:sz w:val="24"/>
          <w:szCs w:val="24"/>
          <w:highlight w:val="white"/>
        </w:rPr>
        <w:t>Either Party may terminate this Agreement forthwith in the event:</w:t>
      </w:r>
    </w:p>
    <w:p w14:paraId="4152EC1E" w14:textId="77777777" w:rsidR="0074291C" w:rsidRDefault="0074291C">
      <w:pPr>
        <w:jc w:val="both"/>
        <w:rPr>
          <w:rFonts w:ascii="Cambria" w:hAnsi="Cambria" w:cs="Calibri"/>
          <w:highlight w:val="white"/>
          <w:lang w:eastAsia="ar-SA"/>
        </w:rPr>
      </w:pPr>
    </w:p>
    <w:p w14:paraId="253909A6" w14:textId="77777777" w:rsidR="0074291C" w:rsidRDefault="004B3F99">
      <w:pPr>
        <w:pStyle w:val="Heading6"/>
        <w:numPr>
          <w:ilvl w:val="2"/>
          <w:numId w:val="6"/>
        </w:numPr>
        <w:ind w:left="720" w:hanging="720"/>
        <w:rPr>
          <w:rFonts w:ascii="Cambria" w:hAnsi="Cambria" w:cs="Calibri"/>
          <w:b w:val="0"/>
          <w:bCs/>
          <w:sz w:val="24"/>
          <w:szCs w:val="24"/>
          <w:highlight w:val="white"/>
        </w:rPr>
      </w:pPr>
      <w:r>
        <w:rPr>
          <w:rFonts w:ascii="Cambria" w:hAnsi="Cambria" w:cs="Calibri"/>
          <w:b w:val="0"/>
          <w:bCs/>
          <w:sz w:val="24"/>
          <w:szCs w:val="24"/>
          <w:highlight w:val="white"/>
        </w:rPr>
        <w:t xml:space="preserve">Either Party fails to perform its obligations hereunder or is in breach of any terms and conditions of this Agreement and such breach or non-performance is not rectified within 30 days of notice highlighting such breach or non-performance. </w:t>
      </w:r>
    </w:p>
    <w:p w14:paraId="1833FB7A" w14:textId="77777777" w:rsidR="0074291C" w:rsidRDefault="0074291C">
      <w:pPr>
        <w:jc w:val="both"/>
        <w:rPr>
          <w:rFonts w:ascii="Cambria" w:hAnsi="Cambria" w:cs="Calibri"/>
          <w:highlight w:val="white"/>
          <w:lang w:eastAsia="ar-SA"/>
        </w:rPr>
      </w:pPr>
    </w:p>
    <w:p w14:paraId="1D432674" w14:textId="77777777" w:rsidR="0074291C" w:rsidRDefault="004B3F99">
      <w:pPr>
        <w:pStyle w:val="Heading6"/>
        <w:numPr>
          <w:ilvl w:val="2"/>
          <w:numId w:val="6"/>
        </w:numPr>
        <w:ind w:left="720" w:hanging="720"/>
        <w:rPr>
          <w:rFonts w:ascii="Cambria" w:hAnsi="Cambria" w:cs="Calibri"/>
          <w:b w:val="0"/>
          <w:bCs/>
          <w:sz w:val="24"/>
          <w:szCs w:val="24"/>
          <w:highlight w:val="white"/>
        </w:rPr>
      </w:pPr>
      <w:r>
        <w:rPr>
          <w:rFonts w:ascii="Cambria" w:hAnsi="Cambria" w:cs="Calibri"/>
          <w:b w:val="0"/>
          <w:bCs/>
          <w:sz w:val="24"/>
          <w:szCs w:val="24"/>
          <w:highlight w:val="white"/>
        </w:rPr>
        <w:t>Either Party discovers at any stage that the other is in violation of any law or regulation;</w:t>
      </w:r>
    </w:p>
    <w:p w14:paraId="3426ED48" w14:textId="77777777" w:rsidR="0074291C" w:rsidRDefault="0074291C">
      <w:pPr>
        <w:jc w:val="both"/>
        <w:rPr>
          <w:rFonts w:ascii="Cambria" w:hAnsi="Cambria" w:cs="Calibri"/>
          <w:highlight w:val="white"/>
          <w:lang w:eastAsia="ar-SA"/>
        </w:rPr>
      </w:pPr>
    </w:p>
    <w:p w14:paraId="5469C563" w14:textId="77777777" w:rsidR="0074291C" w:rsidRDefault="004B3F99">
      <w:pPr>
        <w:pStyle w:val="Heading6"/>
        <w:numPr>
          <w:ilvl w:val="2"/>
          <w:numId w:val="6"/>
        </w:numPr>
        <w:ind w:left="720" w:hanging="720"/>
        <w:rPr>
          <w:rFonts w:ascii="Cambria" w:hAnsi="Cambria" w:cs="Calibri"/>
          <w:b w:val="0"/>
          <w:bCs/>
          <w:sz w:val="24"/>
          <w:szCs w:val="24"/>
          <w:highlight w:val="white"/>
        </w:rPr>
      </w:pPr>
      <w:r>
        <w:rPr>
          <w:rFonts w:ascii="Cambria" w:hAnsi="Cambria" w:cs="Calibri"/>
          <w:b w:val="0"/>
          <w:bCs/>
          <w:sz w:val="24"/>
          <w:szCs w:val="24"/>
          <w:highlight w:val="white"/>
        </w:rPr>
        <w:t>Either Party is adjudicated as bankrupt, or if a receiver or a trustee is appointed for it or for a substantial portion of its assets, or if any assignment for the benefit of its creditors is made and such adjudication appointment or assignment is not set aside within 90 days;</w:t>
      </w:r>
    </w:p>
    <w:p w14:paraId="78C645D2" w14:textId="77777777" w:rsidR="0074291C" w:rsidRDefault="0074291C">
      <w:pPr>
        <w:pStyle w:val="Heading6"/>
        <w:rPr>
          <w:rFonts w:ascii="Cambria" w:hAnsi="Cambria" w:cs="Calibri"/>
          <w:b w:val="0"/>
          <w:bCs/>
          <w:sz w:val="24"/>
          <w:szCs w:val="24"/>
          <w:highlight w:val="white"/>
        </w:rPr>
      </w:pPr>
    </w:p>
    <w:p w14:paraId="697187D7" w14:textId="77777777" w:rsidR="0074291C" w:rsidRDefault="004B3F99">
      <w:pPr>
        <w:pStyle w:val="Heading6"/>
        <w:numPr>
          <w:ilvl w:val="2"/>
          <w:numId w:val="6"/>
        </w:numPr>
        <w:ind w:left="720" w:hanging="720"/>
        <w:rPr>
          <w:rFonts w:ascii="Cambria" w:hAnsi="Cambria" w:cs="Calibri"/>
          <w:b w:val="0"/>
          <w:bCs/>
          <w:sz w:val="24"/>
          <w:szCs w:val="24"/>
          <w:highlight w:val="white"/>
        </w:rPr>
      </w:pPr>
      <w:r>
        <w:rPr>
          <w:rFonts w:ascii="Cambria" w:hAnsi="Cambria" w:cs="Calibri"/>
          <w:b w:val="0"/>
          <w:bCs/>
          <w:sz w:val="24"/>
          <w:szCs w:val="24"/>
          <w:highlight w:val="white"/>
        </w:rPr>
        <w:t>If either Party goes into liquidation either voluntarily or compulsorily;</w:t>
      </w:r>
    </w:p>
    <w:p w14:paraId="43753B5E" w14:textId="77777777" w:rsidR="0074291C" w:rsidRDefault="0074291C">
      <w:pPr>
        <w:pStyle w:val="Heading6"/>
        <w:rPr>
          <w:rFonts w:ascii="Cambria" w:hAnsi="Cambria" w:cs="Calibri"/>
          <w:b w:val="0"/>
          <w:bCs/>
          <w:sz w:val="24"/>
          <w:szCs w:val="24"/>
          <w:highlight w:val="white"/>
        </w:rPr>
      </w:pPr>
    </w:p>
    <w:p w14:paraId="03734D15" w14:textId="77777777" w:rsidR="0074291C" w:rsidRDefault="004B3F99">
      <w:pPr>
        <w:pStyle w:val="Heading6"/>
        <w:numPr>
          <w:ilvl w:val="2"/>
          <w:numId w:val="6"/>
        </w:numPr>
        <w:ind w:left="720" w:hanging="720"/>
        <w:rPr>
          <w:rFonts w:ascii="Cambria" w:hAnsi="Cambria" w:cs="Calibri"/>
          <w:b w:val="0"/>
          <w:bCs/>
          <w:sz w:val="24"/>
          <w:szCs w:val="24"/>
          <w:highlight w:val="white"/>
        </w:rPr>
      </w:pPr>
      <w:r>
        <w:rPr>
          <w:rFonts w:ascii="Cambria" w:hAnsi="Cambria" w:cs="Calibri"/>
          <w:b w:val="0"/>
          <w:bCs/>
          <w:sz w:val="24"/>
          <w:szCs w:val="24"/>
          <w:highlight w:val="white"/>
        </w:rPr>
        <w:t>If at any time either Party is prohibited by any regulatory or statutory restriction from continuing to provide services under this Agreement.</w:t>
      </w:r>
    </w:p>
    <w:p w14:paraId="7960E07D" w14:textId="77777777" w:rsidR="0074291C" w:rsidRDefault="0074291C">
      <w:pPr>
        <w:jc w:val="both"/>
        <w:rPr>
          <w:rFonts w:ascii="Cambria" w:hAnsi="Cambria"/>
          <w:highlight w:val="white"/>
          <w:lang w:eastAsia="ar-SA"/>
        </w:rPr>
      </w:pPr>
    </w:p>
    <w:p w14:paraId="14910EA7" w14:textId="77777777" w:rsidR="0074291C" w:rsidRDefault="004B3F99">
      <w:pPr>
        <w:ind w:left="720" w:hanging="720"/>
        <w:jc w:val="both"/>
        <w:rPr>
          <w:rFonts w:ascii="Cambria" w:hAnsi="Cambria"/>
          <w:highlight w:val="white"/>
        </w:rPr>
      </w:pPr>
      <w:r>
        <w:rPr>
          <w:rFonts w:ascii="Cambria" w:hAnsi="Cambria"/>
          <w:highlight w:val="white"/>
          <w:lang w:eastAsia="ar-SA"/>
        </w:rPr>
        <w:t>3.2.6</w:t>
      </w:r>
      <w:r>
        <w:rPr>
          <w:rFonts w:ascii="Cambria" w:hAnsi="Cambria"/>
          <w:highlight w:val="white"/>
          <w:lang w:eastAsia="ar-SA"/>
        </w:rPr>
        <w:tab/>
        <w:t xml:space="preserve">At any point in time </w:t>
      </w:r>
      <w:r>
        <w:rPr>
          <w:rFonts w:ascii="Cambria" w:hAnsi="Cambria" w:cs="Calibri"/>
          <w:highlight w:val="white"/>
        </w:rPr>
        <w:t xml:space="preserve">Cashlesso </w:t>
      </w:r>
      <w:r>
        <w:rPr>
          <w:rFonts w:ascii="Cambria" w:hAnsi="Cambria"/>
          <w:highlight w:val="white"/>
          <w:lang w:eastAsia="ar-SA"/>
        </w:rPr>
        <w:t xml:space="preserve">discovers that the Merchant is dealing/trading/offering services from the Banned Category as detailed in </w:t>
      </w:r>
      <w:r>
        <w:rPr>
          <w:rFonts w:ascii="Cambria" w:hAnsi="Cambria"/>
          <w:b/>
          <w:bCs/>
          <w:highlight w:val="white"/>
          <w:lang w:eastAsia="ar-SA"/>
        </w:rPr>
        <w:t>Annexure “B”</w:t>
      </w:r>
      <w:r>
        <w:rPr>
          <w:rFonts w:ascii="Cambria" w:hAnsi="Cambria"/>
          <w:highlight w:val="white"/>
          <w:lang w:eastAsia="ar-SA"/>
        </w:rPr>
        <w:t xml:space="preserve"> then all the services would be discontinued on Immediate basis without giving any notice and all the funds would be hold till the time both parties </w:t>
      </w:r>
      <w:proofErr w:type="gramStart"/>
      <w:r>
        <w:rPr>
          <w:rFonts w:ascii="Cambria" w:hAnsi="Cambria"/>
          <w:highlight w:val="white"/>
          <w:lang w:eastAsia="ar-SA"/>
        </w:rPr>
        <w:t>reaches</w:t>
      </w:r>
      <w:proofErr w:type="gramEnd"/>
      <w:r>
        <w:rPr>
          <w:rFonts w:ascii="Cambria" w:hAnsi="Cambria"/>
          <w:highlight w:val="white"/>
          <w:lang w:eastAsia="ar-SA"/>
        </w:rPr>
        <w:t xml:space="preserve"> on a common ground.</w:t>
      </w:r>
    </w:p>
    <w:p w14:paraId="1BEBDE3C" w14:textId="77777777" w:rsidR="0074291C" w:rsidRDefault="0074291C">
      <w:pPr>
        <w:jc w:val="both"/>
        <w:rPr>
          <w:rFonts w:ascii="Cambria" w:hAnsi="Cambria"/>
          <w:highlight w:val="white"/>
          <w:lang w:eastAsia="ar-SA"/>
        </w:rPr>
      </w:pPr>
    </w:p>
    <w:p w14:paraId="42B954CD" w14:textId="77777777" w:rsidR="0074291C" w:rsidRDefault="0074291C">
      <w:pPr>
        <w:pStyle w:val="Heading6"/>
        <w:rPr>
          <w:rFonts w:ascii="Cambria" w:hAnsi="Cambria" w:cs="Calibri"/>
          <w:b w:val="0"/>
          <w:bCs/>
          <w:sz w:val="24"/>
          <w:szCs w:val="24"/>
          <w:highlight w:val="white"/>
        </w:rPr>
      </w:pPr>
    </w:p>
    <w:p w14:paraId="5AF70E5E" w14:textId="77777777" w:rsidR="0074291C" w:rsidRDefault="004B3F99">
      <w:pPr>
        <w:numPr>
          <w:ilvl w:val="1"/>
          <w:numId w:val="22"/>
        </w:numPr>
        <w:tabs>
          <w:tab w:val="left" w:pos="720"/>
        </w:tabs>
        <w:ind w:left="720" w:hanging="720"/>
        <w:jc w:val="both"/>
        <w:rPr>
          <w:rFonts w:ascii="Cambria" w:hAnsi="Cambria"/>
          <w:highlight w:val="white"/>
        </w:rPr>
      </w:pPr>
      <w:r>
        <w:rPr>
          <w:rFonts w:ascii="Cambria" w:hAnsi="Cambria" w:cs="Calibri"/>
          <w:highlight w:val="white"/>
        </w:rPr>
        <w:t xml:space="preserve">The Merchant fully undertakes and hereby agrees and confirms that </w:t>
      </w:r>
      <w:r>
        <w:rPr>
          <w:rFonts w:ascii="Cambria" w:hAnsi="Cambria" w:cs="Calibri"/>
          <w:highlight w:val="white"/>
          <w:lang w:val="en-GB"/>
        </w:rPr>
        <w:t>in the event of termination by either Party,</w:t>
      </w:r>
    </w:p>
    <w:p w14:paraId="52EF1A71" w14:textId="77777777" w:rsidR="0074291C" w:rsidRDefault="004B3F99">
      <w:pPr>
        <w:numPr>
          <w:ilvl w:val="2"/>
          <w:numId w:val="22"/>
        </w:numPr>
        <w:tabs>
          <w:tab w:val="left" w:pos="720"/>
        </w:tabs>
        <w:ind w:left="720" w:hanging="720"/>
        <w:jc w:val="both"/>
        <w:rPr>
          <w:rFonts w:ascii="Cambria" w:hAnsi="Cambria"/>
          <w:highlight w:val="white"/>
        </w:rPr>
      </w:pPr>
      <w:r>
        <w:rPr>
          <w:rFonts w:ascii="Cambria" w:hAnsi="Cambria" w:cs="Calibri"/>
          <w:highlight w:val="white"/>
        </w:rPr>
        <w:t xml:space="preserve">Cashlesso </w:t>
      </w:r>
      <w:r>
        <w:rPr>
          <w:rFonts w:ascii="Cambria" w:hAnsi="Cambria" w:cs="Calibri"/>
          <w:highlight w:val="white"/>
          <w:lang w:val="en-GB"/>
        </w:rPr>
        <w:t>shall be entitled to withhold for a period of 180 days from the date of the notice of termination, the Security Deposit.</w:t>
      </w:r>
    </w:p>
    <w:p w14:paraId="39D64947" w14:textId="77777777" w:rsidR="0074291C" w:rsidRDefault="004B3F99">
      <w:pPr>
        <w:numPr>
          <w:ilvl w:val="2"/>
          <w:numId w:val="22"/>
        </w:numPr>
        <w:tabs>
          <w:tab w:val="left" w:pos="720"/>
        </w:tabs>
        <w:ind w:left="720" w:hanging="720"/>
        <w:jc w:val="both"/>
        <w:rPr>
          <w:rFonts w:ascii="Cambria" w:hAnsi="Cambria" w:cs="Calibri"/>
          <w:highlight w:val="white"/>
          <w:lang w:val="en-GB"/>
        </w:rPr>
      </w:pPr>
      <w:r>
        <w:rPr>
          <w:rFonts w:ascii="Cambria" w:hAnsi="Cambria" w:cs="Calibri"/>
          <w:highlight w:val="white"/>
          <w:lang w:val="en-GB"/>
        </w:rPr>
        <w:t>In case there is no security deposit, the Merchant’s last transactions from the date of notice of termination shall be put on hold for a period of 180 days in lieu to settle any chargebacks/dues that may arise, and the Merchant agrees to allow Cashlesso to transfer and hold the withheld amount to their current account from the Nodal account till such a time.</w:t>
      </w:r>
    </w:p>
    <w:p w14:paraId="6CC5F5AB" w14:textId="77777777" w:rsidR="0074291C" w:rsidRDefault="0074291C">
      <w:pPr>
        <w:pStyle w:val="Heading3"/>
        <w:widowControl/>
        <w:jc w:val="both"/>
        <w:rPr>
          <w:rFonts w:ascii="Cambria" w:hAnsi="Cambria" w:cs="Calibri"/>
          <w:sz w:val="24"/>
          <w:szCs w:val="24"/>
          <w:highlight w:val="white"/>
          <w:lang w:val="en-GB"/>
        </w:rPr>
      </w:pPr>
    </w:p>
    <w:p w14:paraId="016E88E7" w14:textId="77777777" w:rsidR="0074291C" w:rsidRDefault="004B3F99">
      <w:pPr>
        <w:pStyle w:val="Heading3"/>
        <w:widowControl/>
        <w:jc w:val="both"/>
        <w:rPr>
          <w:rFonts w:ascii="Cambria" w:hAnsi="Cambria"/>
          <w:sz w:val="24"/>
          <w:szCs w:val="24"/>
          <w:highlight w:val="white"/>
        </w:rPr>
      </w:pPr>
      <w:r>
        <w:rPr>
          <w:rFonts w:ascii="Cambria" w:hAnsi="Cambria" w:cs="Calibri"/>
          <w:sz w:val="24"/>
          <w:szCs w:val="24"/>
          <w:highlight w:val="white"/>
          <w:lang w:val="en-GB"/>
        </w:rPr>
        <w:t>4.</w:t>
      </w:r>
      <w:r>
        <w:rPr>
          <w:rFonts w:ascii="Cambria" w:hAnsi="Cambria" w:cs="Calibri"/>
          <w:sz w:val="24"/>
          <w:szCs w:val="24"/>
          <w:highlight w:val="white"/>
          <w:lang w:val="en-GB"/>
        </w:rPr>
        <w:tab/>
      </w:r>
      <w:r>
        <w:rPr>
          <w:rFonts w:ascii="Cambria" w:hAnsi="Cambria" w:cs="Calibri"/>
          <w:sz w:val="24"/>
          <w:szCs w:val="24"/>
          <w:highlight w:val="white"/>
        </w:rPr>
        <w:t>PAYMENT TO THE MERCHANT</w:t>
      </w:r>
    </w:p>
    <w:p w14:paraId="0886A910" w14:textId="77777777" w:rsidR="0074291C" w:rsidRDefault="0074291C">
      <w:pPr>
        <w:jc w:val="both"/>
        <w:rPr>
          <w:rFonts w:ascii="Cambria" w:hAnsi="Cambria" w:cs="Calibri"/>
          <w:highlight w:val="white"/>
          <w:lang w:eastAsia="ar-SA"/>
        </w:rPr>
      </w:pPr>
    </w:p>
    <w:p w14:paraId="3110858F" w14:textId="77777777" w:rsidR="0074291C" w:rsidRDefault="004B3F99">
      <w:pPr>
        <w:pStyle w:val="WW-BodyText2"/>
        <w:numPr>
          <w:ilvl w:val="1"/>
          <w:numId w:val="7"/>
        </w:numPr>
        <w:spacing w:after="0"/>
        <w:ind w:left="720" w:hanging="720"/>
        <w:rPr>
          <w:rFonts w:ascii="Cambria" w:hAnsi="Cambria" w:cs="Calibri"/>
          <w:b/>
          <w:bCs/>
          <w:sz w:val="24"/>
          <w:szCs w:val="24"/>
          <w:highlight w:val="white"/>
          <w:lang w:val="en-GB"/>
        </w:rPr>
      </w:pPr>
      <w:r>
        <w:rPr>
          <w:rFonts w:ascii="Cambria" w:hAnsi="Cambria" w:cs="Calibri"/>
          <w:b/>
          <w:bCs/>
          <w:sz w:val="24"/>
          <w:szCs w:val="24"/>
          <w:highlight w:val="white"/>
          <w:lang w:val="en-GB"/>
        </w:rPr>
        <w:t>Payments on Proof of Delivery</w:t>
      </w:r>
    </w:p>
    <w:p w14:paraId="61E08D83" w14:textId="77777777" w:rsidR="0074291C" w:rsidRDefault="0074291C">
      <w:pPr>
        <w:pStyle w:val="WW-BodyText2"/>
        <w:spacing w:after="0"/>
        <w:ind w:left="720"/>
        <w:rPr>
          <w:rFonts w:ascii="Cambria" w:hAnsi="Cambria" w:cs="Calibri"/>
          <w:b/>
          <w:bCs/>
          <w:sz w:val="24"/>
          <w:szCs w:val="24"/>
          <w:highlight w:val="white"/>
          <w:lang w:val="en-GB"/>
        </w:rPr>
      </w:pPr>
    </w:p>
    <w:p w14:paraId="7EA1B284" w14:textId="77777777" w:rsidR="0074291C" w:rsidRDefault="004B3F99">
      <w:pPr>
        <w:numPr>
          <w:ilvl w:val="2"/>
          <w:numId w:val="7"/>
        </w:numPr>
        <w:tabs>
          <w:tab w:val="clear" w:pos="720"/>
        </w:tabs>
        <w:ind w:left="720" w:hanging="720"/>
        <w:jc w:val="both"/>
        <w:rPr>
          <w:rFonts w:ascii="Cambria" w:hAnsi="Cambria"/>
          <w:highlight w:val="white"/>
        </w:rPr>
      </w:pPr>
      <w:r>
        <w:rPr>
          <w:rFonts w:ascii="Cambria" w:hAnsi="Cambria" w:cs="Calibri"/>
          <w:highlight w:val="white"/>
          <w:lang w:val="en-GB"/>
        </w:rPr>
        <w:t xml:space="preserve">Subject to the other provisions hereof, </w:t>
      </w:r>
      <w:r>
        <w:rPr>
          <w:rFonts w:ascii="Cambria" w:hAnsi="Cambria" w:cs="Calibri"/>
          <w:highlight w:val="white"/>
        </w:rPr>
        <w:t xml:space="preserve">Cashlesso </w:t>
      </w:r>
      <w:r>
        <w:rPr>
          <w:rFonts w:ascii="Cambria" w:hAnsi="Cambria" w:cs="Calibri"/>
          <w:highlight w:val="white"/>
          <w:lang w:val="en-GB"/>
        </w:rPr>
        <w:t xml:space="preserve">shall endeavour to instruct the Nodal Bank to make payment of Customer Charge less the Transaction Discount Rate to the Merchant </w:t>
      </w:r>
      <w:r>
        <w:rPr>
          <w:rFonts w:ascii="Cambria" w:hAnsi="Cambria" w:cs="Calibri"/>
          <w:bCs/>
          <w:highlight w:val="white"/>
          <w:lang w:val="en-GB"/>
        </w:rPr>
        <w:t xml:space="preserve">within 2 business Days </w:t>
      </w:r>
      <w:r>
        <w:rPr>
          <w:rFonts w:ascii="Cambria" w:hAnsi="Cambria" w:cs="Calibri"/>
          <w:highlight w:val="white"/>
          <w:lang w:val="en-GB"/>
        </w:rPr>
        <w:t>upon receipt of the same from the Acquiring Bank.</w:t>
      </w:r>
    </w:p>
    <w:p w14:paraId="1C4A64E5" w14:textId="77777777" w:rsidR="0074291C" w:rsidRDefault="0074291C">
      <w:pPr>
        <w:ind w:left="720"/>
        <w:jc w:val="both"/>
        <w:rPr>
          <w:rFonts w:ascii="Cambria" w:hAnsi="Cambria" w:cs="Calibri"/>
          <w:bCs/>
          <w:highlight w:val="white"/>
          <w:lang w:val="en-GB"/>
        </w:rPr>
      </w:pPr>
    </w:p>
    <w:p w14:paraId="6D0D713E" w14:textId="77777777" w:rsidR="0074291C" w:rsidRDefault="004B3F99">
      <w:pPr>
        <w:numPr>
          <w:ilvl w:val="2"/>
          <w:numId w:val="7"/>
        </w:numPr>
        <w:tabs>
          <w:tab w:val="clear" w:pos="720"/>
        </w:tabs>
        <w:ind w:left="720" w:hanging="720"/>
        <w:jc w:val="both"/>
        <w:rPr>
          <w:rFonts w:ascii="Cambria" w:hAnsi="Cambria"/>
          <w:highlight w:val="white"/>
        </w:rPr>
      </w:pPr>
      <w:r>
        <w:rPr>
          <w:rFonts w:ascii="Cambria" w:hAnsi="Cambria" w:cs="Calibri"/>
          <w:bCs/>
          <w:highlight w:val="white"/>
          <w:lang w:val="en-GB"/>
        </w:rPr>
        <w:t xml:space="preserve">Merchant agrees that the payment of Customer Charge, less the Transaction Charges shall be made to the Merchant only upon actual receipt of Customer Charge by Nodal Bank and upon reconciliation of funds by Acquiring Bank, </w:t>
      </w:r>
      <w:r>
        <w:rPr>
          <w:rFonts w:ascii="Cambria" w:hAnsi="Cambria" w:cs="Calibri"/>
          <w:highlight w:val="white"/>
        </w:rPr>
        <w:t xml:space="preserve">Cashlesso </w:t>
      </w:r>
      <w:r>
        <w:rPr>
          <w:rFonts w:ascii="Cambria" w:hAnsi="Cambria" w:cs="Calibri"/>
          <w:bCs/>
          <w:highlight w:val="white"/>
          <w:lang w:val="en-GB"/>
        </w:rPr>
        <w:t xml:space="preserve">and the Nodal Bank. Provided, however that, the Transaction Charges may be revised periodically by </w:t>
      </w:r>
      <w:r>
        <w:rPr>
          <w:rFonts w:ascii="Cambria" w:hAnsi="Cambria" w:cs="Calibri"/>
          <w:highlight w:val="white"/>
        </w:rPr>
        <w:t>Cashlesso</w:t>
      </w:r>
      <w:r>
        <w:rPr>
          <w:rFonts w:ascii="Cambria" w:hAnsi="Cambria" w:cs="Calibri"/>
          <w:bCs/>
          <w:highlight w:val="white"/>
          <w:lang w:val="en-GB"/>
        </w:rPr>
        <w:t xml:space="preserve">, and </w:t>
      </w:r>
      <w:r>
        <w:rPr>
          <w:rFonts w:ascii="Cambria" w:hAnsi="Cambria" w:cs="Calibri"/>
          <w:highlight w:val="white"/>
        </w:rPr>
        <w:t xml:space="preserve">Cashlesso </w:t>
      </w:r>
      <w:r>
        <w:rPr>
          <w:rFonts w:ascii="Cambria" w:hAnsi="Cambria" w:cs="Calibri"/>
          <w:bCs/>
          <w:highlight w:val="white"/>
          <w:lang w:val="en-GB"/>
        </w:rPr>
        <w:t xml:space="preserve">will advise the Merchant of any such change as soon as practicable.  </w:t>
      </w:r>
    </w:p>
    <w:p w14:paraId="37BE3F60" w14:textId="77777777" w:rsidR="0074291C" w:rsidRDefault="0074291C">
      <w:pPr>
        <w:jc w:val="both"/>
        <w:rPr>
          <w:rFonts w:ascii="Cambria" w:hAnsi="Cambria" w:cs="Calibri"/>
          <w:bCs/>
          <w:highlight w:val="white"/>
          <w:lang w:val="en-GB"/>
        </w:rPr>
      </w:pPr>
    </w:p>
    <w:p w14:paraId="1892166D" w14:textId="77777777" w:rsidR="0074291C" w:rsidRDefault="004B3F99">
      <w:pPr>
        <w:numPr>
          <w:ilvl w:val="2"/>
          <w:numId w:val="7"/>
        </w:numPr>
        <w:tabs>
          <w:tab w:val="clear" w:pos="720"/>
          <w:tab w:val="left" w:pos="2160"/>
        </w:tabs>
        <w:ind w:left="720" w:hanging="720"/>
        <w:jc w:val="both"/>
        <w:rPr>
          <w:rFonts w:ascii="Cambria" w:hAnsi="Cambria"/>
          <w:highlight w:val="white"/>
        </w:rPr>
      </w:pPr>
      <w:r>
        <w:rPr>
          <w:rFonts w:ascii="Cambria" w:hAnsi="Cambria" w:cs="Calibri"/>
          <w:bCs/>
          <w:highlight w:val="white"/>
          <w:lang w:val="en-GB"/>
        </w:rPr>
        <w:t xml:space="preserve">The Merchant agrees that the </w:t>
      </w:r>
      <w:r>
        <w:rPr>
          <w:rFonts w:ascii="Cambria" w:hAnsi="Cambria" w:cs="Calibri"/>
          <w:highlight w:val="white"/>
          <w:lang w:val="en-GB"/>
        </w:rPr>
        <w:t xml:space="preserve">Facility Providers and/or the Acquiring Banks reserve the rights to call for Dispatch Proof at any time and the Merchant agrees to comply with such requests forthwith. </w:t>
      </w:r>
    </w:p>
    <w:p w14:paraId="37731131" w14:textId="77777777" w:rsidR="0074291C" w:rsidRDefault="0074291C">
      <w:pPr>
        <w:tabs>
          <w:tab w:val="left" w:pos="2160"/>
        </w:tabs>
        <w:jc w:val="both"/>
        <w:rPr>
          <w:rFonts w:ascii="Cambria" w:hAnsi="Cambria" w:cs="Calibri"/>
          <w:highlight w:val="white"/>
          <w:lang w:val="en-GB"/>
        </w:rPr>
      </w:pPr>
    </w:p>
    <w:p w14:paraId="5467441D" w14:textId="77777777" w:rsidR="0074291C" w:rsidRDefault="004B3F99">
      <w:pPr>
        <w:numPr>
          <w:ilvl w:val="2"/>
          <w:numId w:val="7"/>
        </w:numPr>
        <w:tabs>
          <w:tab w:val="clear" w:pos="720"/>
          <w:tab w:val="left" w:pos="2160"/>
        </w:tabs>
        <w:ind w:left="720" w:hanging="720"/>
        <w:jc w:val="both"/>
        <w:rPr>
          <w:rFonts w:ascii="Cambria" w:hAnsi="Cambria"/>
          <w:highlight w:val="white"/>
        </w:rPr>
      </w:pPr>
      <w:r>
        <w:rPr>
          <w:rFonts w:ascii="Cambria" w:hAnsi="Cambria" w:cs="Calibri"/>
          <w:highlight w:val="white"/>
          <w:lang w:val="en-GB"/>
        </w:rPr>
        <w:t xml:space="preserve">Dispatch Proof shall be maintained by the Merchant for a period of at least 18 months from the date of Delivery and shall be open to inspection by </w:t>
      </w:r>
      <w:r>
        <w:rPr>
          <w:rFonts w:ascii="Cambria" w:hAnsi="Cambria" w:cs="Calibri"/>
          <w:highlight w:val="white"/>
        </w:rPr>
        <w:t>Cashlesso</w:t>
      </w:r>
      <w:r>
        <w:rPr>
          <w:rFonts w:ascii="Cambria" w:hAnsi="Cambria" w:cs="Calibri"/>
          <w:highlight w:val="white"/>
          <w:lang w:val="en-GB"/>
        </w:rPr>
        <w:t>, the Facility Providers and the Acquiring Banks at all times.</w:t>
      </w:r>
    </w:p>
    <w:p w14:paraId="18ACF909" w14:textId="77777777" w:rsidR="0074291C" w:rsidRDefault="0074291C">
      <w:pPr>
        <w:tabs>
          <w:tab w:val="left" w:pos="2160"/>
        </w:tabs>
        <w:jc w:val="both"/>
        <w:rPr>
          <w:rFonts w:ascii="Cambria" w:hAnsi="Cambria" w:cs="Calibri"/>
          <w:highlight w:val="white"/>
          <w:lang w:val="en-GB"/>
        </w:rPr>
      </w:pPr>
    </w:p>
    <w:p w14:paraId="3EDA8258" w14:textId="77777777" w:rsidR="0074291C" w:rsidRDefault="004B3F99">
      <w:pPr>
        <w:numPr>
          <w:ilvl w:val="2"/>
          <w:numId w:val="7"/>
        </w:numPr>
        <w:tabs>
          <w:tab w:val="clear" w:pos="720"/>
          <w:tab w:val="left" w:pos="2160"/>
        </w:tabs>
        <w:ind w:left="720" w:hanging="720"/>
        <w:jc w:val="both"/>
        <w:rPr>
          <w:rFonts w:ascii="Cambria" w:hAnsi="Cambria" w:cs="Calibri"/>
          <w:highlight w:val="white"/>
        </w:rPr>
      </w:pPr>
      <w:r>
        <w:rPr>
          <w:rFonts w:ascii="Cambria" w:hAnsi="Cambria" w:cs="Calibri"/>
          <w:highlight w:val="white"/>
        </w:rPr>
        <w:t>The Merchant shall bear and be responsible and liable for the payment of all relevant taxes (including any applicable withholding taxes) in relation to the payments made under this Agreement.</w:t>
      </w:r>
    </w:p>
    <w:p w14:paraId="5FC74D06" w14:textId="77777777" w:rsidR="0074291C" w:rsidRDefault="0074291C">
      <w:pPr>
        <w:pStyle w:val="ListParagraph"/>
        <w:jc w:val="both"/>
        <w:rPr>
          <w:rFonts w:ascii="Cambria" w:hAnsi="Cambria" w:cs="Calibri"/>
          <w:highlight w:val="white"/>
        </w:rPr>
      </w:pPr>
    </w:p>
    <w:p w14:paraId="7BE2BDF6" w14:textId="60E66A76" w:rsidR="0074291C" w:rsidRDefault="004B3F99">
      <w:pPr>
        <w:numPr>
          <w:ilvl w:val="2"/>
          <w:numId w:val="7"/>
        </w:numPr>
        <w:tabs>
          <w:tab w:val="clear" w:pos="720"/>
          <w:tab w:val="left" w:pos="2160"/>
        </w:tabs>
        <w:ind w:left="720" w:hanging="720"/>
        <w:jc w:val="both"/>
        <w:rPr>
          <w:rFonts w:ascii="Cambria" w:hAnsi="Cambria" w:cs="Calibri"/>
          <w:highlight w:val="white"/>
        </w:rPr>
      </w:pPr>
      <w:r>
        <w:rPr>
          <w:rFonts w:ascii="Cambria" w:hAnsi="Cambria" w:cs="Calibri"/>
          <w:highlight w:val="white"/>
        </w:rPr>
        <w:t>Cashlesso will settle the amount to the Merchant’s account on T+</w:t>
      </w:r>
      <w:r w:rsidR="001654B2">
        <w:rPr>
          <w:rFonts w:ascii="Cambria" w:hAnsi="Cambria" w:cs="Calibri"/>
          <w:highlight w:val="white"/>
        </w:rPr>
        <w:t>2</w:t>
      </w:r>
      <w:r w:rsidR="00FD4105">
        <w:rPr>
          <w:rFonts w:ascii="Cambria" w:hAnsi="Cambria" w:cs="Calibri"/>
          <w:highlight w:val="white"/>
        </w:rPr>
        <w:t xml:space="preserve"> </w:t>
      </w:r>
      <w:r>
        <w:rPr>
          <w:rFonts w:ascii="Cambria" w:hAnsi="Cambria" w:cs="Calibri"/>
          <w:highlight w:val="white"/>
        </w:rPr>
        <w:t xml:space="preserve">basis </w:t>
      </w:r>
      <w:r w:rsidR="00A60C46">
        <w:rPr>
          <w:rFonts w:ascii="Cambria" w:hAnsi="Cambria" w:cs="Calibri"/>
          <w:highlight w:val="white"/>
        </w:rPr>
        <w:t>for all payment methods</w:t>
      </w:r>
      <w:r w:rsidR="00FD4105">
        <w:rPr>
          <w:rFonts w:ascii="Cambria" w:hAnsi="Cambria" w:cs="Calibri"/>
          <w:highlight w:val="white"/>
        </w:rPr>
        <w:t>,</w:t>
      </w:r>
      <w:r w:rsidR="001654B2">
        <w:rPr>
          <w:rFonts w:ascii="Cambria" w:hAnsi="Cambria" w:cs="Calibri"/>
          <w:highlight w:val="white"/>
        </w:rPr>
        <w:t xml:space="preserve"> </w:t>
      </w:r>
      <w:r>
        <w:rPr>
          <w:rFonts w:ascii="Cambria" w:hAnsi="Cambria" w:cs="Calibri"/>
          <w:highlight w:val="white"/>
        </w:rPr>
        <w:t xml:space="preserve">where ‘T’ is referred to as the Transaction date. </w:t>
      </w:r>
    </w:p>
    <w:p w14:paraId="449E7DF4" w14:textId="77777777" w:rsidR="0074291C" w:rsidRDefault="0074291C">
      <w:pPr>
        <w:pStyle w:val="ListParagraph"/>
        <w:jc w:val="both"/>
        <w:rPr>
          <w:rFonts w:ascii="Cambria" w:hAnsi="Cambria" w:cs="Calibri"/>
          <w:highlight w:val="white"/>
        </w:rPr>
      </w:pPr>
    </w:p>
    <w:p w14:paraId="0F52CF96" w14:textId="4BE4A0FC" w:rsidR="0074291C" w:rsidRDefault="004B3F99">
      <w:pPr>
        <w:numPr>
          <w:ilvl w:val="2"/>
          <w:numId w:val="7"/>
        </w:numPr>
        <w:tabs>
          <w:tab w:val="clear" w:pos="720"/>
          <w:tab w:val="left" w:pos="2160"/>
        </w:tabs>
        <w:ind w:left="720" w:hanging="720"/>
        <w:jc w:val="both"/>
        <w:rPr>
          <w:rFonts w:ascii="Cambria" w:hAnsi="Cambria" w:cs="Calibri"/>
          <w:highlight w:val="white"/>
        </w:rPr>
      </w:pPr>
      <w:r>
        <w:rPr>
          <w:rFonts w:ascii="Cambria" w:hAnsi="Cambria" w:cs="Calibri"/>
          <w:highlight w:val="white"/>
        </w:rPr>
        <w:t>Cashlesso will make all the possible efforts to settle the amount on T+</w:t>
      </w:r>
      <w:r w:rsidR="003B177C">
        <w:rPr>
          <w:rFonts w:ascii="Cambria" w:hAnsi="Cambria" w:cs="Calibri"/>
          <w:highlight w:val="white"/>
        </w:rPr>
        <w:t>2</w:t>
      </w:r>
      <w:r>
        <w:rPr>
          <w:rFonts w:ascii="Cambria" w:hAnsi="Cambria" w:cs="Calibri"/>
          <w:highlight w:val="white"/>
        </w:rPr>
        <w:t xml:space="preserve"> basis to the Merchant’s account however in any situation where the amount is not settled by the Bank/Payment partner to the Cashlesso’s account there can be a delay in settling this amount to the Merchant’s account.</w:t>
      </w:r>
    </w:p>
    <w:p w14:paraId="76F26E14" w14:textId="77777777" w:rsidR="0074291C" w:rsidRDefault="0074291C">
      <w:pPr>
        <w:tabs>
          <w:tab w:val="left" w:pos="720"/>
        </w:tabs>
        <w:jc w:val="both"/>
        <w:rPr>
          <w:rFonts w:ascii="Cambria" w:hAnsi="Cambria" w:cs="Calibri"/>
          <w:highlight w:val="white"/>
          <w:lang w:val="en-GB"/>
        </w:rPr>
      </w:pPr>
    </w:p>
    <w:p w14:paraId="4D75E522" w14:textId="77777777" w:rsidR="0074291C" w:rsidRDefault="004B3F99">
      <w:pPr>
        <w:pStyle w:val="WW-BodyText2"/>
        <w:numPr>
          <w:ilvl w:val="1"/>
          <w:numId w:val="7"/>
        </w:numPr>
        <w:spacing w:after="0"/>
        <w:ind w:left="720" w:hanging="720"/>
        <w:rPr>
          <w:rFonts w:ascii="Cambria" w:hAnsi="Cambria" w:cs="Calibri"/>
          <w:b/>
          <w:bCs/>
          <w:iCs/>
          <w:sz w:val="24"/>
          <w:szCs w:val="24"/>
          <w:highlight w:val="white"/>
          <w:lang w:val="en-GB"/>
        </w:rPr>
      </w:pPr>
      <w:r>
        <w:rPr>
          <w:rFonts w:ascii="Cambria" w:hAnsi="Cambria" w:cs="Calibri"/>
          <w:b/>
          <w:bCs/>
          <w:iCs/>
          <w:sz w:val="24"/>
          <w:szCs w:val="24"/>
          <w:highlight w:val="white"/>
          <w:lang w:val="en-GB"/>
        </w:rPr>
        <w:lastRenderedPageBreak/>
        <w:t xml:space="preserve">Rejection of Payment </w:t>
      </w:r>
    </w:p>
    <w:p w14:paraId="3EE42A89" w14:textId="77777777" w:rsidR="0074291C" w:rsidRDefault="0074291C">
      <w:pPr>
        <w:pStyle w:val="WW-BodyText2"/>
        <w:spacing w:after="0"/>
        <w:ind w:left="720"/>
        <w:rPr>
          <w:rFonts w:ascii="Cambria" w:hAnsi="Cambria" w:cs="Calibri"/>
          <w:b/>
          <w:bCs/>
          <w:iCs/>
          <w:sz w:val="24"/>
          <w:szCs w:val="24"/>
          <w:highlight w:val="white"/>
          <w:lang w:val="en-GB"/>
        </w:rPr>
      </w:pPr>
    </w:p>
    <w:p w14:paraId="524093CC" w14:textId="77777777" w:rsidR="0074291C" w:rsidRDefault="004B3F99">
      <w:pPr>
        <w:pStyle w:val="WW-BodyText2"/>
        <w:tabs>
          <w:tab w:val="left" w:pos="360"/>
        </w:tabs>
        <w:ind w:left="720" w:hanging="720"/>
        <w:rPr>
          <w:rFonts w:ascii="Cambria" w:hAnsi="Cambria"/>
          <w:sz w:val="24"/>
          <w:szCs w:val="24"/>
          <w:highlight w:val="white"/>
        </w:rPr>
      </w:pPr>
      <w:r>
        <w:rPr>
          <w:rFonts w:ascii="Cambria" w:hAnsi="Cambria" w:cs="Calibri"/>
          <w:sz w:val="24"/>
          <w:szCs w:val="24"/>
          <w:highlight w:val="white"/>
          <w:lang w:val="en-GB"/>
        </w:rPr>
        <w:t>4.2.1</w:t>
      </w:r>
      <w:r>
        <w:rPr>
          <w:rFonts w:ascii="Cambria" w:hAnsi="Cambria" w:cs="Calibri"/>
          <w:sz w:val="24"/>
          <w:szCs w:val="24"/>
          <w:highlight w:val="white"/>
          <w:lang w:val="en-GB"/>
        </w:rPr>
        <w:tab/>
        <w:t xml:space="preserve">Notwithstanding anything contained anywhere in this Agreement, the Merchant hereby fully confirms and agrees that </w:t>
      </w:r>
      <w:r>
        <w:rPr>
          <w:rFonts w:ascii="Cambria" w:hAnsi="Cambria" w:cs="Calibri"/>
          <w:sz w:val="24"/>
          <w:szCs w:val="24"/>
          <w:highlight w:val="white"/>
        </w:rPr>
        <w:t xml:space="preserve">Cashlesso </w:t>
      </w:r>
      <w:r>
        <w:rPr>
          <w:rFonts w:ascii="Cambria" w:hAnsi="Cambria" w:cs="Calibri"/>
          <w:sz w:val="24"/>
          <w:szCs w:val="24"/>
          <w:highlight w:val="white"/>
          <w:lang w:val="en-GB"/>
        </w:rPr>
        <w:t>and the Acquiring Bank reserves the right to reject payment in respect of the Transactions where:</w:t>
      </w:r>
    </w:p>
    <w:p w14:paraId="1272E4A2" w14:textId="77777777" w:rsidR="0074291C" w:rsidRDefault="004B3F99">
      <w:pPr>
        <w:numPr>
          <w:ilvl w:val="0"/>
          <w:numId w:val="8"/>
        </w:numPr>
        <w:spacing w:after="120"/>
        <w:ind w:left="1440" w:hanging="720"/>
        <w:jc w:val="both"/>
        <w:rPr>
          <w:rFonts w:ascii="Cambria" w:hAnsi="Cambria" w:cs="Calibri"/>
          <w:highlight w:val="white"/>
          <w:lang w:val="en-GB"/>
        </w:rPr>
      </w:pPr>
      <w:r>
        <w:rPr>
          <w:rFonts w:ascii="Cambria" w:hAnsi="Cambria" w:cs="Calibri"/>
          <w:highlight w:val="white"/>
          <w:lang w:val="en-GB"/>
        </w:rPr>
        <w:t>The Product or Service is not as promised or is defective or is not delivered within Delivery Due Date; or</w:t>
      </w:r>
    </w:p>
    <w:p w14:paraId="5CB9E76D" w14:textId="77777777" w:rsidR="0074291C" w:rsidRDefault="004B3F99">
      <w:pPr>
        <w:numPr>
          <w:ilvl w:val="0"/>
          <w:numId w:val="8"/>
        </w:numPr>
        <w:spacing w:after="120"/>
        <w:ind w:left="1440" w:hanging="720"/>
        <w:jc w:val="both"/>
        <w:rPr>
          <w:rFonts w:ascii="Cambria" w:hAnsi="Cambria" w:cs="Calibri"/>
          <w:highlight w:val="white"/>
          <w:lang w:val="en-GB"/>
        </w:rPr>
      </w:pPr>
      <w:r>
        <w:rPr>
          <w:rFonts w:ascii="Cambria" w:hAnsi="Cambria" w:cs="Calibri"/>
          <w:highlight w:val="white"/>
          <w:lang w:val="en-GB"/>
        </w:rPr>
        <w:t>If any direction is received from the Customer with respect to withhold payment or reject payment (whether such direction is received before crediting the amount to the account of the Merchant or anytime afterwards); or</w:t>
      </w:r>
    </w:p>
    <w:p w14:paraId="62F032DD" w14:textId="77777777" w:rsidR="0074291C" w:rsidRDefault="004B3F99">
      <w:pPr>
        <w:numPr>
          <w:ilvl w:val="0"/>
          <w:numId w:val="8"/>
        </w:numPr>
        <w:suppressAutoHyphens/>
        <w:spacing w:after="120"/>
        <w:ind w:left="1440" w:hanging="720"/>
        <w:jc w:val="both"/>
        <w:rPr>
          <w:rFonts w:ascii="Cambria" w:hAnsi="Cambria" w:cs="Calibri"/>
          <w:highlight w:val="white"/>
          <w:lang w:val="en-GB"/>
        </w:rPr>
      </w:pPr>
      <w:r>
        <w:rPr>
          <w:rFonts w:ascii="Cambria" w:hAnsi="Cambria" w:cs="Calibri"/>
          <w:highlight w:val="white"/>
          <w:lang w:val="en-GB"/>
        </w:rPr>
        <w:t>If the Valid Card/Login ID/Password/ PIN is stolen or lost or the Transaction was not authorised by the Customer; or</w:t>
      </w:r>
    </w:p>
    <w:p w14:paraId="33DC2233" w14:textId="77777777" w:rsidR="0074291C" w:rsidRDefault="004B3F99">
      <w:pPr>
        <w:numPr>
          <w:ilvl w:val="0"/>
          <w:numId w:val="8"/>
        </w:numPr>
        <w:suppressAutoHyphens/>
        <w:spacing w:after="120"/>
        <w:ind w:left="1440" w:hanging="720"/>
        <w:jc w:val="both"/>
        <w:rPr>
          <w:rFonts w:ascii="Cambria" w:hAnsi="Cambria"/>
          <w:highlight w:val="white"/>
        </w:rPr>
      </w:pPr>
      <w:r>
        <w:rPr>
          <w:rFonts w:ascii="Cambria" w:hAnsi="Cambria" w:cs="Calibri"/>
          <w:highlight w:val="white"/>
          <w:lang w:val="en-GB"/>
        </w:rPr>
        <w:t xml:space="preserve">The transaction status message from/to Merchant or from/to </w:t>
      </w:r>
      <w:r>
        <w:rPr>
          <w:rFonts w:ascii="Cambria" w:hAnsi="Cambria" w:cs="Calibri"/>
          <w:highlight w:val="white"/>
        </w:rPr>
        <w:t xml:space="preserve">Cashlesso </w:t>
      </w:r>
      <w:r>
        <w:rPr>
          <w:rFonts w:ascii="Cambria" w:hAnsi="Cambria" w:cs="Calibri"/>
          <w:highlight w:val="white"/>
          <w:lang w:val="en-GB"/>
        </w:rPr>
        <w:t>or from/to Acquiring Bank is illegally tampered with or hacked; or</w:t>
      </w:r>
    </w:p>
    <w:p w14:paraId="1F18D72B" w14:textId="77777777" w:rsidR="0074291C" w:rsidRDefault="004B3F99">
      <w:pPr>
        <w:numPr>
          <w:ilvl w:val="0"/>
          <w:numId w:val="8"/>
        </w:numPr>
        <w:spacing w:after="120"/>
        <w:ind w:left="1440" w:hanging="720"/>
        <w:jc w:val="both"/>
        <w:rPr>
          <w:rFonts w:ascii="Cambria" w:hAnsi="Cambria" w:cs="Calibri"/>
          <w:highlight w:val="white"/>
          <w:lang w:val="en-GB"/>
        </w:rPr>
      </w:pPr>
      <w:r>
        <w:rPr>
          <w:rFonts w:ascii="Cambria" w:hAnsi="Cambria" w:cs="Calibri"/>
          <w:highlight w:val="white"/>
          <w:lang w:val="en-GB"/>
        </w:rPr>
        <w:t xml:space="preserve">Payment in respect of the Transaction has already been received by the Merchant from the Customer or on Customer’s behalf; or </w:t>
      </w:r>
    </w:p>
    <w:p w14:paraId="170361E4" w14:textId="77777777" w:rsidR="0074291C" w:rsidRDefault="004B3F99">
      <w:pPr>
        <w:numPr>
          <w:ilvl w:val="0"/>
          <w:numId w:val="8"/>
        </w:numPr>
        <w:spacing w:after="120"/>
        <w:ind w:left="1440" w:hanging="720"/>
        <w:jc w:val="both"/>
        <w:rPr>
          <w:rFonts w:ascii="Cambria" w:hAnsi="Cambria" w:cs="Calibri"/>
          <w:highlight w:val="white"/>
          <w:lang w:val="en-GB"/>
        </w:rPr>
      </w:pPr>
      <w:r>
        <w:rPr>
          <w:rFonts w:ascii="Cambria" w:hAnsi="Cambria" w:cs="Calibri"/>
          <w:highlight w:val="white"/>
          <w:lang w:val="en-GB"/>
        </w:rPr>
        <w:t>In case the Transaction is illegal or the Transaction involves payment for prohibited or illegal purposes or is prejudicial to public interest; or</w:t>
      </w:r>
    </w:p>
    <w:p w14:paraId="77CF366D" w14:textId="77777777" w:rsidR="0074291C" w:rsidRDefault="004B3F99">
      <w:pPr>
        <w:numPr>
          <w:ilvl w:val="0"/>
          <w:numId w:val="8"/>
        </w:numPr>
        <w:spacing w:after="120"/>
        <w:ind w:left="1440" w:hanging="720"/>
        <w:jc w:val="both"/>
        <w:rPr>
          <w:rFonts w:ascii="Cambria" w:hAnsi="Cambria" w:cs="Calibri"/>
          <w:highlight w:val="white"/>
          <w:lang w:val="en-GB"/>
        </w:rPr>
      </w:pPr>
      <w:r>
        <w:rPr>
          <w:rFonts w:ascii="Cambria" w:hAnsi="Cambria" w:cs="Calibri"/>
          <w:highlight w:val="white"/>
          <w:lang w:val="en-GB"/>
        </w:rPr>
        <w:t>Fraud or negligence by the Merchant or the Customer; or</w:t>
      </w:r>
    </w:p>
    <w:p w14:paraId="6367E231" w14:textId="77777777" w:rsidR="0074291C" w:rsidRDefault="004B3F99">
      <w:pPr>
        <w:numPr>
          <w:ilvl w:val="0"/>
          <w:numId w:val="8"/>
        </w:numPr>
        <w:spacing w:after="120"/>
        <w:ind w:left="1440" w:hanging="720"/>
        <w:jc w:val="both"/>
        <w:rPr>
          <w:rFonts w:ascii="Cambria" w:hAnsi="Cambria" w:cs="Calibri"/>
          <w:highlight w:val="white"/>
          <w:lang w:val="en-GB"/>
        </w:rPr>
      </w:pPr>
      <w:r>
        <w:rPr>
          <w:rFonts w:ascii="Cambria" w:hAnsi="Cambria" w:cs="Calibri"/>
          <w:highlight w:val="white"/>
          <w:lang w:val="en-GB"/>
        </w:rPr>
        <w:t>The Merchant fails to comply with any of the terms and conditions contained herein.</w:t>
      </w:r>
    </w:p>
    <w:p w14:paraId="235D4F8A" w14:textId="77777777" w:rsidR="0074291C" w:rsidRDefault="004B3F99">
      <w:pPr>
        <w:numPr>
          <w:ilvl w:val="2"/>
          <w:numId w:val="16"/>
        </w:numPr>
        <w:spacing w:after="120"/>
        <w:jc w:val="both"/>
        <w:rPr>
          <w:rFonts w:ascii="Cambria" w:hAnsi="Cambria"/>
          <w:highlight w:val="white"/>
        </w:rPr>
      </w:pPr>
      <w:r>
        <w:rPr>
          <w:rFonts w:ascii="Cambria" w:hAnsi="Cambria" w:cs="Calibri"/>
          <w:highlight w:val="white"/>
          <w:lang w:val="en-GB"/>
        </w:rPr>
        <w:t xml:space="preserve">In event of rejection of payment as specified herein, the Merchant shall be responsible to collect the payment from the Customer directly and in any case whatsoever neither </w:t>
      </w:r>
      <w:r>
        <w:rPr>
          <w:rFonts w:ascii="Cambria" w:hAnsi="Cambria" w:cs="Calibri"/>
          <w:highlight w:val="white"/>
        </w:rPr>
        <w:t xml:space="preserve">Cashlesso </w:t>
      </w:r>
      <w:r>
        <w:rPr>
          <w:rFonts w:ascii="Cambria" w:hAnsi="Cambria" w:cs="Calibri"/>
          <w:highlight w:val="white"/>
          <w:lang w:val="en-GB"/>
        </w:rPr>
        <w:t>nor the Acquiring Bank shall have any responsibility or liability in this regard.</w:t>
      </w:r>
    </w:p>
    <w:p w14:paraId="4DC11D86" w14:textId="77777777" w:rsidR="0074291C" w:rsidRDefault="004B3F99">
      <w:pPr>
        <w:numPr>
          <w:ilvl w:val="2"/>
          <w:numId w:val="16"/>
        </w:numPr>
        <w:spacing w:after="120"/>
        <w:jc w:val="both"/>
        <w:rPr>
          <w:rFonts w:ascii="Cambria" w:hAnsi="Cambria"/>
          <w:highlight w:val="white"/>
        </w:rPr>
      </w:pPr>
      <w:r>
        <w:rPr>
          <w:rFonts w:ascii="Cambria" w:hAnsi="Cambria" w:cs="Calibri"/>
          <w:highlight w:val="white"/>
        </w:rPr>
        <w:t xml:space="preserve">Cashlesso </w:t>
      </w:r>
      <w:r>
        <w:rPr>
          <w:rFonts w:ascii="Cambria" w:hAnsi="Cambria" w:cs="Calibri"/>
          <w:highlight w:val="white"/>
          <w:lang w:val="en-GB"/>
        </w:rPr>
        <w:t xml:space="preserve">and the Acquiring Bank reserve the right to reverse the credit given to the Merchant for the Transaction or set-off the relevant amount paid against payments due to the Merchant in case the payment is rejected or to be rejected including but not limited to the grounds specified in Section 4.2.1 above and in doing so </w:t>
      </w:r>
      <w:r>
        <w:rPr>
          <w:rFonts w:ascii="Cambria" w:hAnsi="Cambria" w:cs="Calibri"/>
          <w:highlight w:val="white"/>
        </w:rPr>
        <w:t xml:space="preserve">Cashlesso </w:t>
      </w:r>
      <w:r>
        <w:rPr>
          <w:rFonts w:ascii="Cambria" w:hAnsi="Cambria" w:cs="Calibri"/>
          <w:highlight w:val="white"/>
          <w:lang w:val="en-GB"/>
        </w:rPr>
        <w:t>may deduct the relevant amount from the Security Deposit Amount and/or from subsequent transactions.</w:t>
      </w:r>
    </w:p>
    <w:p w14:paraId="049686F5" w14:textId="77777777" w:rsidR="0074291C" w:rsidRDefault="004B3F99">
      <w:pPr>
        <w:pStyle w:val="WW-BodyTextIndent3"/>
        <w:numPr>
          <w:ilvl w:val="2"/>
          <w:numId w:val="18"/>
        </w:numPr>
        <w:rPr>
          <w:rFonts w:ascii="Cambria" w:hAnsi="Cambria"/>
          <w:sz w:val="24"/>
          <w:szCs w:val="24"/>
          <w:highlight w:val="white"/>
        </w:rPr>
      </w:pPr>
      <w:r>
        <w:rPr>
          <w:rFonts w:ascii="Cambria" w:hAnsi="Cambria" w:cs="Calibri"/>
          <w:sz w:val="24"/>
          <w:szCs w:val="24"/>
          <w:highlight w:val="white"/>
        </w:rPr>
        <w:t>All payments under this Agreement may be suspended till such time as Cashlesso deems fit, in the event of merchant committing any fraud or violating any law or legal requirement.</w:t>
      </w:r>
    </w:p>
    <w:p w14:paraId="1DC42059" w14:textId="77777777" w:rsidR="0074291C" w:rsidRDefault="004B3F99">
      <w:pPr>
        <w:pStyle w:val="WW-BodyTextIndent3"/>
        <w:numPr>
          <w:ilvl w:val="2"/>
          <w:numId w:val="18"/>
        </w:numPr>
        <w:rPr>
          <w:rFonts w:ascii="Cambria" w:hAnsi="Cambria"/>
          <w:sz w:val="24"/>
          <w:szCs w:val="24"/>
          <w:highlight w:val="white"/>
        </w:rPr>
      </w:pPr>
      <w:r>
        <w:rPr>
          <w:rFonts w:ascii="Cambria" w:hAnsi="Cambria" w:cs="Calibri"/>
          <w:sz w:val="24"/>
          <w:szCs w:val="24"/>
          <w:highlight w:val="white"/>
        </w:rPr>
        <w:t>The Merchant agrees that Cashlesso reserves the right to impose monetary limits on the Transactions or require the Merchant to keep additional Security Deposit with Cashlesso, temporarily or permanently, from time to time.</w:t>
      </w:r>
    </w:p>
    <w:p w14:paraId="0819CAC8" w14:textId="77777777" w:rsidR="0074291C" w:rsidRDefault="004B3F99">
      <w:pPr>
        <w:pStyle w:val="WW-BodyTextIndent3"/>
        <w:numPr>
          <w:ilvl w:val="2"/>
          <w:numId w:val="18"/>
        </w:numPr>
        <w:rPr>
          <w:rFonts w:ascii="Cambria" w:hAnsi="Cambria"/>
          <w:sz w:val="24"/>
          <w:szCs w:val="24"/>
          <w:highlight w:val="white"/>
        </w:rPr>
      </w:pPr>
      <w:r>
        <w:rPr>
          <w:rFonts w:ascii="Cambria" w:hAnsi="Cambria" w:cs="Calibri"/>
          <w:sz w:val="24"/>
          <w:szCs w:val="24"/>
          <w:highlight w:val="white"/>
        </w:rPr>
        <w:t xml:space="preserve">If Cashlesso, Acquiring Bank and Nodal Bank has reason(s) to believe that a fraud has been committed against the Bank or Cashlesso by the Customer </w:t>
      </w:r>
      <w:r>
        <w:rPr>
          <w:rFonts w:ascii="Cambria" w:hAnsi="Cambria" w:cs="Calibri"/>
          <w:sz w:val="24"/>
          <w:szCs w:val="24"/>
          <w:highlight w:val="white"/>
        </w:rPr>
        <w:lastRenderedPageBreak/>
        <w:t>/ Merchant or any third party, or has reason to believe that the Customer / Merchant has in connivance with any other person done any fraud or assisted in the same, Cashlesso and the Bank shall be entitled to suspend all payments to be made to Merchant pending enquiries by the Bank/s and Cashlesso. Notwithstanding anything contained herein, Cashlesso shall be entitled to withhold payment in respect of any transaction if the Acquiring Bank or Cashlesso has reasonable reason(s) to believe that such Transaction has been fraudulently initiated.</w:t>
      </w:r>
    </w:p>
    <w:p w14:paraId="608502F7" w14:textId="77777777" w:rsidR="0074291C" w:rsidRDefault="004B3F99">
      <w:pPr>
        <w:pStyle w:val="WW-BodyTextIndent3"/>
        <w:numPr>
          <w:ilvl w:val="2"/>
          <w:numId w:val="18"/>
        </w:numPr>
        <w:spacing w:after="0"/>
        <w:rPr>
          <w:rFonts w:ascii="Cambria" w:hAnsi="Cambria"/>
          <w:sz w:val="24"/>
          <w:szCs w:val="24"/>
          <w:highlight w:val="white"/>
        </w:rPr>
      </w:pPr>
      <w:r>
        <w:rPr>
          <w:rFonts w:ascii="Cambria" w:hAnsi="Cambria" w:cs="Calibri"/>
          <w:sz w:val="24"/>
          <w:szCs w:val="24"/>
          <w:highlight w:val="white"/>
        </w:rPr>
        <w:t xml:space="preserve">Merchant acknowledges that as a security measure, Cashlesso may at its sole discretion block any card number / account numbers, group of cards or transactions from any specific blocked or blacklisted customer cards / accounts, specific / group of IP addresses / devices / geographic locations and / or any such risk mitigation measures it wishes to undertake.         </w:t>
      </w:r>
    </w:p>
    <w:p w14:paraId="69CFB34A" w14:textId="77777777" w:rsidR="0074291C" w:rsidRDefault="0074291C">
      <w:pPr>
        <w:tabs>
          <w:tab w:val="left" w:pos="720"/>
        </w:tabs>
        <w:jc w:val="both"/>
        <w:rPr>
          <w:rFonts w:ascii="Cambria" w:hAnsi="Cambria" w:cs="Calibri"/>
          <w:highlight w:val="white"/>
        </w:rPr>
      </w:pPr>
    </w:p>
    <w:p w14:paraId="601E1DDC" w14:textId="77777777" w:rsidR="0074291C" w:rsidRDefault="0074291C">
      <w:pPr>
        <w:tabs>
          <w:tab w:val="left" w:pos="720"/>
        </w:tabs>
        <w:jc w:val="both"/>
        <w:rPr>
          <w:rFonts w:ascii="Cambria" w:hAnsi="Cambria" w:cs="Calibri"/>
          <w:highlight w:val="white"/>
        </w:rPr>
      </w:pPr>
    </w:p>
    <w:p w14:paraId="7E6C640C" w14:textId="77777777" w:rsidR="0074291C" w:rsidRDefault="004B3F99">
      <w:pPr>
        <w:pStyle w:val="ListParagraph"/>
        <w:numPr>
          <w:ilvl w:val="0"/>
          <w:numId w:val="16"/>
        </w:numPr>
        <w:tabs>
          <w:tab w:val="left" w:pos="720"/>
        </w:tabs>
        <w:jc w:val="both"/>
        <w:rPr>
          <w:rFonts w:ascii="Cambria" w:hAnsi="Cambria" w:cs="Calibri"/>
          <w:b/>
          <w:highlight w:val="white"/>
        </w:rPr>
      </w:pPr>
      <w:r>
        <w:rPr>
          <w:rFonts w:ascii="Cambria" w:hAnsi="Cambria" w:cs="Calibri"/>
          <w:b/>
          <w:highlight w:val="white"/>
        </w:rPr>
        <w:t>COVENANTS OF THE MERCHANT:</w:t>
      </w:r>
    </w:p>
    <w:p w14:paraId="1F472C7A" w14:textId="77777777" w:rsidR="0074291C" w:rsidRDefault="0074291C">
      <w:pPr>
        <w:pStyle w:val="ListParagraph"/>
        <w:tabs>
          <w:tab w:val="left" w:pos="720"/>
        </w:tabs>
        <w:ind w:left="540"/>
        <w:jc w:val="both"/>
        <w:rPr>
          <w:rFonts w:ascii="Cambria" w:hAnsi="Cambria" w:cs="Calibri"/>
          <w:b/>
          <w:highlight w:val="white"/>
        </w:rPr>
      </w:pPr>
    </w:p>
    <w:p w14:paraId="08821193" w14:textId="77777777" w:rsidR="0074291C" w:rsidRDefault="004B3F99">
      <w:pPr>
        <w:tabs>
          <w:tab w:val="left" w:pos="720"/>
        </w:tabs>
        <w:ind w:left="720"/>
        <w:jc w:val="both"/>
        <w:rPr>
          <w:rFonts w:ascii="Cambria" w:hAnsi="Cambria" w:cs="Calibri"/>
          <w:highlight w:val="white"/>
        </w:rPr>
      </w:pPr>
      <w:r>
        <w:rPr>
          <w:rFonts w:ascii="Cambria" w:hAnsi="Cambria" w:cs="Calibri"/>
          <w:highlight w:val="white"/>
        </w:rPr>
        <w:t>In consideration of Cashlesso performing the services as mentioned above, the Merchant hereby declares, assures, undertakes and covenants as under:</w:t>
      </w:r>
    </w:p>
    <w:p w14:paraId="00E8F24C" w14:textId="77777777" w:rsidR="0074291C" w:rsidRDefault="004B3F99">
      <w:pPr>
        <w:numPr>
          <w:ilvl w:val="1"/>
          <w:numId w:val="23"/>
        </w:numPr>
        <w:tabs>
          <w:tab w:val="left" w:pos="720"/>
        </w:tabs>
        <w:ind w:left="0" w:firstLine="0"/>
        <w:jc w:val="both"/>
      </w:pPr>
      <w:r>
        <w:rPr>
          <w:rFonts w:ascii="Cambria" w:hAnsi="Cambria" w:cs="Calibri"/>
          <w:highlight w:val="white"/>
        </w:rPr>
        <w:t xml:space="preserve">The </w:t>
      </w:r>
      <w:r>
        <w:rPr>
          <w:rFonts w:ascii="Cambria" w:hAnsi="Cambria" w:cs="Calibri"/>
        </w:rPr>
        <w:t>Merchant shall duly fulfill all Transactions in accordance with the instructions of the Customer. The Merchant undertakes to ensure that the Delivery is done as per specifications of the Customer on or before the Delivery Due Date.</w:t>
      </w:r>
    </w:p>
    <w:p w14:paraId="03A40270" w14:textId="77777777" w:rsidR="0074291C" w:rsidRDefault="0074291C">
      <w:pPr>
        <w:tabs>
          <w:tab w:val="left" w:pos="720"/>
        </w:tabs>
        <w:ind w:left="1080"/>
        <w:jc w:val="both"/>
        <w:rPr>
          <w:rFonts w:ascii="Cambria" w:hAnsi="Cambria" w:cs="Calibri"/>
        </w:rPr>
      </w:pPr>
    </w:p>
    <w:p w14:paraId="45FE3856" w14:textId="3DD36689" w:rsidR="0074291C" w:rsidRDefault="004B3F99">
      <w:pPr>
        <w:numPr>
          <w:ilvl w:val="1"/>
          <w:numId w:val="23"/>
        </w:numPr>
        <w:tabs>
          <w:tab w:val="left" w:pos="720"/>
        </w:tabs>
        <w:ind w:left="0" w:firstLine="0"/>
        <w:jc w:val="both"/>
        <w:rPr>
          <w:rFonts w:ascii="Cambria" w:hAnsi="Cambria" w:cs="Calibri"/>
        </w:rPr>
      </w:pPr>
      <w:r>
        <w:rPr>
          <w:rFonts w:ascii="Cambria" w:hAnsi="Cambria" w:cs="Calibri"/>
        </w:rPr>
        <w:t>The Merchant will not offer out-of-stock Products or Services for sale and shall be solely liable for quality and efficiency and merchantability of the Products and Services keeping Cashlesso indemnified against all claims at all times.</w:t>
      </w:r>
    </w:p>
    <w:p w14:paraId="44C422AD" w14:textId="77777777" w:rsidR="0074291C" w:rsidRDefault="0074291C">
      <w:pPr>
        <w:tabs>
          <w:tab w:val="left" w:pos="720"/>
        </w:tabs>
        <w:ind w:left="1080"/>
        <w:jc w:val="both"/>
        <w:rPr>
          <w:rFonts w:ascii="Cambria" w:hAnsi="Cambria" w:cs="Calibri"/>
        </w:rPr>
      </w:pPr>
    </w:p>
    <w:p w14:paraId="337322DC" w14:textId="77777777" w:rsidR="0074291C" w:rsidRDefault="004B3F99">
      <w:pPr>
        <w:numPr>
          <w:ilvl w:val="1"/>
          <w:numId w:val="23"/>
        </w:numPr>
        <w:tabs>
          <w:tab w:val="left" w:pos="720"/>
        </w:tabs>
        <w:ind w:left="0" w:firstLine="0"/>
        <w:jc w:val="both"/>
        <w:rPr>
          <w:rFonts w:ascii="Cambria" w:hAnsi="Cambria" w:cs="Calibri"/>
        </w:rPr>
      </w:pPr>
      <w:r>
        <w:rPr>
          <w:rFonts w:ascii="Cambria" w:hAnsi="Cambria" w:cs="Calibri"/>
        </w:rPr>
        <w:t>The Merchant shall prior to accepting any instructions from the Customer ensure that appropriate agreements have been executed with the Customer in accordance with the requirements of applicable law and regulations, which agreements shall be directly between the Customer and the Merchant and appropriate disclosures/disclaimers pertaining to the Products and Services are displayed conspicuously on the Website.</w:t>
      </w:r>
    </w:p>
    <w:p w14:paraId="630D2DDB" w14:textId="77777777" w:rsidR="0074291C" w:rsidRDefault="0074291C">
      <w:pPr>
        <w:tabs>
          <w:tab w:val="left" w:pos="720"/>
        </w:tabs>
        <w:ind w:left="1080"/>
        <w:jc w:val="both"/>
        <w:rPr>
          <w:rFonts w:ascii="Cambria" w:hAnsi="Cambria" w:cs="Calibri"/>
        </w:rPr>
      </w:pPr>
    </w:p>
    <w:p w14:paraId="0BA525E5" w14:textId="77777777" w:rsidR="0074291C" w:rsidRDefault="004B3F99">
      <w:pPr>
        <w:numPr>
          <w:ilvl w:val="1"/>
          <w:numId w:val="23"/>
        </w:numPr>
        <w:tabs>
          <w:tab w:val="left" w:pos="720"/>
        </w:tabs>
        <w:ind w:left="0" w:firstLine="0"/>
        <w:jc w:val="both"/>
        <w:rPr>
          <w:rFonts w:ascii="Cambria" w:hAnsi="Cambria" w:cs="Calibri"/>
        </w:rPr>
      </w:pPr>
      <w:r>
        <w:rPr>
          <w:rFonts w:ascii="Cambria" w:hAnsi="Cambria" w:cs="Calibri"/>
        </w:rPr>
        <w:t>In addition to terms and conditions of this Agreement, Merchant shall at all times abide by the ‘Terms of Services’ (as updated from time to time) listed on the Website while performing services for the Customers hereunder keeping Cashlesso indemnified against all claims at all times.</w:t>
      </w:r>
    </w:p>
    <w:p w14:paraId="59AB74EB" w14:textId="77777777" w:rsidR="0074291C" w:rsidRDefault="0074291C">
      <w:pPr>
        <w:tabs>
          <w:tab w:val="left" w:pos="720"/>
        </w:tabs>
        <w:ind w:left="1080"/>
        <w:jc w:val="both"/>
        <w:rPr>
          <w:rFonts w:ascii="Cambria" w:hAnsi="Cambria" w:cs="Calibri"/>
        </w:rPr>
      </w:pPr>
    </w:p>
    <w:p w14:paraId="21B13417" w14:textId="77777777" w:rsidR="0074291C" w:rsidRDefault="004B3F99">
      <w:pPr>
        <w:numPr>
          <w:ilvl w:val="1"/>
          <w:numId w:val="23"/>
        </w:numPr>
        <w:tabs>
          <w:tab w:val="left" w:pos="720"/>
        </w:tabs>
        <w:ind w:left="0" w:firstLine="0"/>
        <w:jc w:val="both"/>
      </w:pPr>
      <w:r>
        <w:rPr>
          <w:rFonts w:ascii="Cambria" w:hAnsi="Cambria" w:cs="Calibri"/>
        </w:rPr>
        <w:t>The Merchant shall comply with all applicable laws and regulations in offering the Products and Services to the Customers.</w:t>
      </w:r>
      <w:r>
        <w:rPr>
          <w:rFonts w:ascii="Cambria" w:hAnsi="Cambria" w:cs="Calibri"/>
          <w:color w:val="000000"/>
        </w:rPr>
        <w:t xml:space="preserve"> The Merchant, who is solely responsible for, shall ensure that all requisite licenses and registrations are kept in full force and effect to enable the Merchant to offer the Products and Services for sale and also comply with Master / VISA guidelines. The Merchant shall not offer any Product or Service, which is illegal or offensive and is not in compliance with applicable laws, and regulations whether federal, state, local or international of all jurisdiction from where the Customers of Merchant avails the goods and/or services.</w:t>
      </w:r>
    </w:p>
    <w:p w14:paraId="26280C3B" w14:textId="77777777" w:rsidR="0074291C" w:rsidRDefault="0074291C">
      <w:pPr>
        <w:tabs>
          <w:tab w:val="left" w:pos="720"/>
        </w:tabs>
        <w:ind w:left="1080"/>
        <w:jc w:val="both"/>
        <w:rPr>
          <w:rFonts w:ascii="Cambria" w:hAnsi="Cambria" w:cs="Calibri"/>
          <w:color w:val="000000"/>
        </w:rPr>
      </w:pPr>
    </w:p>
    <w:p w14:paraId="6969FDE9" w14:textId="77777777" w:rsidR="0074291C" w:rsidRDefault="004B3F99">
      <w:pPr>
        <w:numPr>
          <w:ilvl w:val="1"/>
          <w:numId w:val="23"/>
        </w:numPr>
        <w:tabs>
          <w:tab w:val="left" w:pos="720"/>
        </w:tabs>
        <w:ind w:left="0" w:firstLine="0"/>
        <w:jc w:val="both"/>
      </w:pPr>
      <w:r>
        <w:rPr>
          <w:rFonts w:ascii="Cambria" w:hAnsi="Cambria" w:cs="Calibri"/>
          <w:color w:val="000000"/>
        </w:rPr>
        <w:lastRenderedPageBreak/>
        <w:t>In t</w:t>
      </w:r>
      <w:r>
        <w:rPr>
          <w:rFonts w:ascii="Cambria" w:hAnsi="Cambria" w:cs="Calibri"/>
        </w:rPr>
        <w:t>he event of any Customer complaint or when a Customer is dissatisfied with any Product or Service, the Merchant, who is solely responsible for the Product or Services sold shall take such measures as may be required to resolve the same.</w:t>
      </w:r>
    </w:p>
    <w:p w14:paraId="223EC29E" w14:textId="77777777" w:rsidR="0074291C" w:rsidRDefault="0074291C">
      <w:pPr>
        <w:tabs>
          <w:tab w:val="left" w:pos="720"/>
        </w:tabs>
        <w:ind w:left="1080"/>
        <w:jc w:val="both"/>
        <w:rPr>
          <w:rFonts w:ascii="Cambria" w:hAnsi="Cambria" w:cs="Calibri"/>
        </w:rPr>
      </w:pPr>
    </w:p>
    <w:p w14:paraId="5CBCDB3F" w14:textId="77777777" w:rsidR="0074291C" w:rsidRDefault="004B3F99">
      <w:pPr>
        <w:numPr>
          <w:ilvl w:val="1"/>
          <w:numId w:val="23"/>
        </w:numPr>
        <w:tabs>
          <w:tab w:val="left" w:pos="720"/>
        </w:tabs>
        <w:ind w:left="0" w:firstLine="0"/>
        <w:jc w:val="both"/>
      </w:pPr>
      <w:r>
        <w:rPr>
          <w:rFonts w:ascii="Cambria" w:hAnsi="Cambria" w:cs="Calibri"/>
        </w:rPr>
        <w:t xml:space="preserve">The </w:t>
      </w:r>
      <w:r>
        <w:rPr>
          <w:rFonts w:ascii="Cambria" w:hAnsi="Cambria" w:cs="Calibri"/>
          <w:color w:val="000000"/>
        </w:rPr>
        <w:t xml:space="preserve">Merchant shall ensure that the best service standards in the industry are adopted and shall ensure delivery of all Products and Services purchased, to Customers in accordance with the highest standards as is the sole liability of the Merchant, keeping </w:t>
      </w:r>
      <w:r>
        <w:rPr>
          <w:rFonts w:ascii="Cambria" w:hAnsi="Cambria" w:cs="Calibri"/>
        </w:rPr>
        <w:t xml:space="preserve">Cashlesso </w:t>
      </w:r>
      <w:r>
        <w:rPr>
          <w:rFonts w:ascii="Cambria" w:hAnsi="Cambria" w:cs="Calibri"/>
          <w:color w:val="000000"/>
        </w:rPr>
        <w:t xml:space="preserve">indemnified from such claims. </w:t>
      </w:r>
    </w:p>
    <w:p w14:paraId="5433F466" w14:textId="77777777" w:rsidR="0074291C" w:rsidRDefault="0074291C">
      <w:pPr>
        <w:tabs>
          <w:tab w:val="left" w:pos="720"/>
        </w:tabs>
        <w:ind w:left="1080"/>
        <w:jc w:val="both"/>
        <w:rPr>
          <w:rFonts w:ascii="Cambria" w:hAnsi="Cambria" w:cs="Calibri"/>
          <w:color w:val="000000"/>
        </w:rPr>
      </w:pPr>
    </w:p>
    <w:p w14:paraId="6833D833" w14:textId="77777777" w:rsidR="0074291C" w:rsidRDefault="004B3F99">
      <w:pPr>
        <w:numPr>
          <w:ilvl w:val="1"/>
          <w:numId w:val="23"/>
        </w:numPr>
        <w:tabs>
          <w:tab w:val="left" w:pos="720"/>
        </w:tabs>
        <w:ind w:left="0" w:firstLine="0"/>
        <w:jc w:val="both"/>
      </w:pPr>
      <w:r>
        <w:rPr>
          <w:rFonts w:ascii="Cambria" w:hAnsi="Cambria" w:cs="Calibri"/>
          <w:color w:val="000000"/>
        </w:rPr>
        <w:t xml:space="preserve">The </w:t>
      </w:r>
      <w:r>
        <w:rPr>
          <w:rFonts w:ascii="Cambria" w:hAnsi="Cambria" w:cs="Calibri"/>
        </w:rPr>
        <w:t>Merchant shall ensure to keep confidential all information submitted by the Customers on the Website</w:t>
      </w:r>
      <w:r>
        <w:rPr>
          <w:rFonts w:ascii="Cambria" w:hAnsi="Cambria" w:cs="Calibri"/>
          <w:color w:val="000000"/>
        </w:rPr>
        <w:t>. The</w:t>
      </w:r>
      <w:r>
        <w:rPr>
          <w:rFonts w:ascii="Cambria" w:hAnsi="Cambria" w:cs="Calibri"/>
        </w:rPr>
        <w:t xml:space="preserve"> Merchant shall ensure that there are proper encryption and robust security measures to prevent any hacking into the information of the Customers and other data. The Customer shall not be required or asked to disclose any confidential or personal data, which may be prejudicial to interests of the Customer. The Merchant shall be liable to comply with existing Data Privacy regulations from time to time.</w:t>
      </w:r>
    </w:p>
    <w:p w14:paraId="27FA12FE" w14:textId="77777777" w:rsidR="0074291C" w:rsidRDefault="0074291C">
      <w:pPr>
        <w:tabs>
          <w:tab w:val="left" w:pos="720"/>
        </w:tabs>
        <w:ind w:left="1080"/>
        <w:jc w:val="both"/>
        <w:rPr>
          <w:rFonts w:ascii="Cambria" w:hAnsi="Cambria" w:cs="Calibri"/>
        </w:rPr>
      </w:pPr>
    </w:p>
    <w:p w14:paraId="3FB7546B" w14:textId="77777777" w:rsidR="0074291C" w:rsidRDefault="004B3F99">
      <w:pPr>
        <w:numPr>
          <w:ilvl w:val="1"/>
          <w:numId w:val="23"/>
        </w:numPr>
        <w:tabs>
          <w:tab w:val="left" w:pos="720"/>
        </w:tabs>
        <w:ind w:left="0" w:firstLine="0"/>
        <w:jc w:val="both"/>
      </w:pPr>
      <w:r>
        <w:rPr>
          <w:rFonts w:ascii="Cambria" w:hAnsi="Cambria" w:cs="Calibri"/>
        </w:rPr>
        <w:t>The Merchant agrees to put up such notices, disclaimers or warranties as may be requested by Cashlesso</w:t>
      </w:r>
      <w:r>
        <w:rPr>
          <w:rFonts w:ascii="Cambria" w:hAnsi="Cambria" w:cs="Calibri"/>
          <w:lang w:val="en-GB"/>
        </w:rPr>
        <w:t>, the Facility Providers or the Acquiring Banks</w:t>
      </w:r>
      <w:r>
        <w:rPr>
          <w:rFonts w:ascii="Cambria" w:hAnsi="Cambria" w:cs="Calibri"/>
        </w:rPr>
        <w:t xml:space="preserve"> and the Merchant shall comply with the request forthwith. </w:t>
      </w:r>
    </w:p>
    <w:p w14:paraId="772E64E9" w14:textId="77777777" w:rsidR="0074291C" w:rsidRDefault="0074291C">
      <w:pPr>
        <w:tabs>
          <w:tab w:val="left" w:pos="720"/>
        </w:tabs>
        <w:ind w:left="1080"/>
        <w:jc w:val="both"/>
        <w:rPr>
          <w:rFonts w:ascii="Cambria" w:hAnsi="Cambria" w:cs="Calibri"/>
        </w:rPr>
      </w:pPr>
    </w:p>
    <w:p w14:paraId="49E228E5" w14:textId="77777777" w:rsidR="0074291C" w:rsidRDefault="004B3F99">
      <w:pPr>
        <w:numPr>
          <w:ilvl w:val="1"/>
          <w:numId w:val="23"/>
        </w:numPr>
        <w:tabs>
          <w:tab w:val="left" w:pos="720"/>
        </w:tabs>
        <w:ind w:left="0" w:firstLine="0"/>
        <w:jc w:val="both"/>
        <w:rPr>
          <w:rFonts w:ascii="Cambria" w:hAnsi="Cambria" w:cs="Calibri"/>
        </w:rPr>
      </w:pPr>
      <w:r>
        <w:rPr>
          <w:rFonts w:ascii="Cambria" w:hAnsi="Cambria" w:cs="Calibri"/>
        </w:rPr>
        <w:t xml:space="preserve">The Merchant shall be solely responsible for the accuracy of all information and/or validity of the prices and any other charges and/or other information relating to the Products and Services, which are offered on the Website. </w:t>
      </w:r>
    </w:p>
    <w:p w14:paraId="0447A28D" w14:textId="77777777" w:rsidR="0074291C" w:rsidRDefault="0074291C">
      <w:pPr>
        <w:tabs>
          <w:tab w:val="left" w:pos="720"/>
        </w:tabs>
        <w:ind w:left="1080"/>
        <w:jc w:val="both"/>
        <w:rPr>
          <w:rFonts w:ascii="Cambria" w:hAnsi="Cambria" w:cs="Calibri"/>
        </w:rPr>
      </w:pPr>
    </w:p>
    <w:p w14:paraId="4B33A808" w14:textId="77777777" w:rsidR="0074291C" w:rsidRDefault="004B3F99">
      <w:pPr>
        <w:numPr>
          <w:ilvl w:val="1"/>
          <w:numId w:val="23"/>
        </w:numPr>
        <w:tabs>
          <w:tab w:val="left" w:pos="720"/>
        </w:tabs>
        <w:ind w:left="0" w:firstLine="0"/>
        <w:jc w:val="both"/>
      </w:pPr>
      <w:r>
        <w:rPr>
          <w:rFonts w:ascii="Cambria" w:hAnsi="Cambria" w:cs="Calibri"/>
        </w:rPr>
        <w:t>The Merchant shall take all precautions as may be feasible or as may be directed by the Cashlesso</w:t>
      </w:r>
      <w:r>
        <w:rPr>
          <w:rFonts w:ascii="Cambria" w:hAnsi="Cambria" w:cs="Calibri"/>
          <w:lang w:val="en-GB"/>
        </w:rPr>
        <w:t>, the Facility Providers and the Acquiring Banks</w:t>
      </w:r>
      <w:r>
        <w:rPr>
          <w:rFonts w:ascii="Cambria" w:hAnsi="Cambria" w:cs="Calibri"/>
        </w:rPr>
        <w:t xml:space="preserve"> to ensure that there is no breach of security and that the integrity of the link between the Website, Cashlesso site and the Payment Mechanism is maintained at all times during the term of this Agreement.</w:t>
      </w:r>
    </w:p>
    <w:p w14:paraId="17C20636" w14:textId="77777777" w:rsidR="0074291C" w:rsidRDefault="0074291C">
      <w:pPr>
        <w:tabs>
          <w:tab w:val="left" w:pos="720"/>
        </w:tabs>
        <w:ind w:left="1080"/>
        <w:jc w:val="both"/>
        <w:rPr>
          <w:rFonts w:ascii="Cambria" w:hAnsi="Cambria" w:cs="Calibri"/>
        </w:rPr>
      </w:pPr>
    </w:p>
    <w:p w14:paraId="09750E27" w14:textId="77777777" w:rsidR="0074291C" w:rsidRDefault="004B3F99">
      <w:pPr>
        <w:numPr>
          <w:ilvl w:val="1"/>
          <w:numId w:val="23"/>
        </w:numPr>
        <w:tabs>
          <w:tab w:val="left" w:pos="720"/>
        </w:tabs>
        <w:ind w:left="0" w:firstLine="0"/>
        <w:jc w:val="both"/>
        <w:rPr>
          <w:rFonts w:ascii="Cambria" w:hAnsi="Cambria" w:cs="Calibri"/>
        </w:rPr>
      </w:pPr>
      <w:r>
        <w:rPr>
          <w:rFonts w:ascii="Cambria" w:hAnsi="Cambria" w:cs="Calibri"/>
        </w:rPr>
        <w:t xml:space="preserve">The Merchant agrees that Cashlesso reserves a right to suspend the services provided without notice herein in event the Merchant fails to observe the terms and conditions stated herein. </w:t>
      </w:r>
    </w:p>
    <w:p w14:paraId="6AAC9B0C" w14:textId="77777777" w:rsidR="0074291C" w:rsidRDefault="0074291C">
      <w:pPr>
        <w:tabs>
          <w:tab w:val="left" w:pos="720"/>
        </w:tabs>
        <w:ind w:left="1080"/>
        <w:jc w:val="both"/>
        <w:rPr>
          <w:rFonts w:ascii="Cambria" w:hAnsi="Cambria" w:cs="Calibri"/>
        </w:rPr>
      </w:pPr>
    </w:p>
    <w:p w14:paraId="7AC513FE" w14:textId="77777777" w:rsidR="0074291C" w:rsidRDefault="004B3F99">
      <w:pPr>
        <w:numPr>
          <w:ilvl w:val="1"/>
          <w:numId w:val="23"/>
        </w:numPr>
        <w:tabs>
          <w:tab w:val="left" w:pos="720"/>
        </w:tabs>
        <w:ind w:left="0" w:firstLine="0"/>
        <w:jc w:val="both"/>
      </w:pPr>
      <w:r>
        <w:rPr>
          <w:rFonts w:ascii="Cambria" w:hAnsi="Cambria" w:cs="Calibri"/>
        </w:rPr>
        <w:t xml:space="preserve">The </w:t>
      </w:r>
      <w:r>
        <w:rPr>
          <w:rFonts w:ascii="Cambria" w:hAnsi="Cambria" w:cs="Calibri"/>
          <w:lang w:val="en-GB"/>
        </w:rPr>
        <w:t xml:space="preserve">Merchant shall permit the authorised representatives of </w:t>
      </w:r>
      <w:r>
        <w:rPr>
          <w:rFonts w:ascii="Cambria" w:hAnsi="Cambria" w:cs="Calibri"/>
        </w:rPr>
        <w:t>Cashlesso</w:t>
      </w:r>
      <w:r>
        <w:rPr>
          <w:rFonts w:ascii="Cambria" w:hAnsi="Cambria" w:cs="Calibri"/>
          <w:lang w:val="en-GB"/>
        </w:rPr>
        <w:t>, the Facility Providers and the Acquiring Banks to carry out physical inspections of the place(s) of business of the Merchants and other facilities of Merchant to verify if the Merchant is in compliance with its obligations hereunder.</w:t>
      </w:r>
    </w:p>
    <w:p w14:paraId="759CE20B" w14:textId="77777777" w:rsidR="0074291C" w:rsidRDefault="0074291C">
      <w:pPr>
        <w:tabs>
          <w:tab w:val="left" w:pos="720"/>
        </w:tabs>
        <w:ind w:left="1080"/>
        <w:jc w:val="both"/>
        <w:rPr>
          <w:rFonts w:ascii="Cambria" w:hAnsi="Cambria" w:cs="Calibri"/>
          <w:lang w:val="en-GB"/>
        </w:rPr>
      </w:pPr>
    </w:p>
    <w:p w14:paraId="1E98BA0F" w14:textId="77777777" w:rsidR="0074291C" w:rsidRDefault="004B3F99">
      <w:pPr>
        <w:numPr>
          <w:ilvl w:val="1"/>
          <w:numId w:val="23"/>
        </w:numPr>
        <w:tabs>
          <w:tab w:val="left" w:pos="720"/>
        </w:tabs>
        <w:ind w:left="0" w:firstLine="0"/>
        <w:jc w:val="both"/>
        <w:rPr>
          <w:rFonts w:ascii="Cambria" w:hAnsi="Cambria" w:cs="Calibri"/>
          <w:lang w:val="en-GB"/>
        </w:rPr>
      </w:pPr>
      <w:r>
        <w:rPr>
          <w:rFonts w:ascii="Cambria" w:hAnsi="Cambria" w:cs="Calibri"/>
          <w:lang w:val="en-GB"/>
        </w:rPr>
        <w:t>The Merchant hereby agrees that it shall bear and be responsible for the payment of all relevant taxes (including any applicable withholding taxes), surcharge etc. due upon the services provided under this Agreement at present or in future.</w:t>
      </w:r>
    </w:p>
    <w:p w14:paraId="642680E0" w14:textId="77777777" w:rsidR="0074291C" w:rsidRDefault="0074291C">
      <w:pPr>
        <w:tabs>
          <w:tab w:val="left" w:pos="720"/>
        </w:tabs>
        <w:ind w:left="1080"/>
        <w:jc w:val="both"/>
        <w:rPr>
          <w:rFonts w:ascii="Cambria" w:hAnsi="Cambria" w:cs="Calibri"/>
          <w:lang w:val="en-GB"/>
        </w:rPr>
      </w:pPr>
    </w:p>
    <w:p w14:paraId="342B10C1" w14:textId="77777777" w:rsidR="0074291C" w:rsidRDefault="004B3F99">
      <w:pPr>
        <w:numPr>
          <w:ilvl w:val="1"/>
          <w:numId w:val="23"/>
        </w:numPr>
        <w:tabs>
          <w:tab w:val="left" w:pos="720"/>
        </w:tabs>
        <w:ind w:left="0" w:firstLine="0"/>
        <w:jc w:val="both"/>
      </w:pPr>
      <w:r>
        <w:rPr>
          <w:rFonts w:ascii="Cambria" w:hAnsi="Cambria" w:cs="Calibri"/>
          <w:lang w:val="en-GB"/>
        </w:rPr>
        <w:t xml:space="preserve">The Merchant acknowledges that it shall take all precautions as may be feasible or as may be directed by </w:t>
      </w:r>
      <w:r>
        <w:rPr>
          <w:rFonts w:ascii="Cambria" w:hAnsi="Cambria" w:cs="Calibri"/>
        </w:rPr>
        <w:t>Cashlesso</w:t>
      </w:r>
      <w:r>
        <w:rPr>
          <w:rFonts w:ascii="Cambria" w:hAnsi="Cambria" w:cs="Calibri"/>
          <w:lang w:val="en-GB"/>
        </w:rPr>
        <w:t xml:space="preserve">, the Facility Providers and the Acquiring Banks to ensure that there is no breach of security and that the integrity of the link between the Merchant’s Site, Cashlesso’s site and the Payment Mechanism is maintained at all times during the term of this Agreement. The </w:t>
      </w:r>
      <w:r>
        <w:rPr>
          <w:rFonts w:ascii="Cambria" w:hAnsi="Cambria" w:cs="Calibri"/>
          <w:lang w:val="en-GB"/>
        </w:rPr>
        <w:lastRenderedPageBreak/>
        <w:t>Merchant shall require installing various checks and other security systems whenever requested by Cashlesso and shall install security systems such as checksum and verify URL.  Any loss incurred to the Merchant, Cashlesso or the Acquiring Bank as a result of the link being breached due to improper security, shall be borne solely by the Merchant and the Merchant agrees to indemnify and keep indemnified Cashlesso, the Acquiring Bank and the Nodal Bank from any loss as may be caused in this regard.</w:t>
      </w:r>
    </w:p>
    <w:p w14:paraId="732E8DDB" w14:textId="77777777" w:rsidR="0074291C" w:rsidRDefault="0074291C">
      <w:pPr>
        <w:tabs>
          <w:tab w:val="left" w:pos="720"/>
        </w:tabs>
        <w:ind w:left="1080"/>
        <w:jc w:val="both"/>
        <w:rPr>
          <w:rFonts w:ascii="Cambria" w:hAnsi="Cambria" w:cs="Calibri"/>
          <w:lang w:val="en-GB"/>
        </w:rPr>
      </w:pPr>
    </w:p>
    <w:p w14:paraId="5C051147" w14:textId="77777777" w:rsidR="0074291C" w:rsidRDefault="004B3F99">
      <w:pPr>
        <w:numPr>
          <w:ilvl w:val="1"/>
          <w:numId w:val="23"/>
        </w:numPr>
        <w:tabs>
          <w:tab w:val="left" w:pos="720"/>
        </w:tabs>
        <w:ind w:left="0" w:firstLine="0"/>
        <w:jc w:val="both"/>
        <w:rPr>
          <w:rFonts w:ascii="Cambria" w:hAnsi="Cambria" w:cs="Calibri"/>
          <w:lang w:val="en-GB"/>
        </w:rPr>
      </w:pPr>
      <w:r>
        <w:rPr>
          <w:rFonts w:ascii="Cambria" w:hAnsi="Cambria" w:cs="Calibri"/>
          <w:lang w:val="en-GB"/>
        </w:rPr>
        <w:t>The Merchant expressly acknowledges and confirms that the operation of the Internet Payment Gateway shall involve the Bank deducting amounts due towards the Service Fees and/or Refund Monies (if applicable) and to that extent the amounts receivable by a Merchant from a Customer in respect of a Card Transaction shall stand reduced.</w:t>
      </w:r>
    </w:p>
    <w:p w14:paraId="4974C169" w14:textId="77777777" w:rsidR="0074291C" w:rsidRDefault="0074291C">
      <w:pPr>
        <w:tabs>
          <w:tab w:val="left" w:pos="720"/>
        </w:tabs>
        <w:ind w:left="1080"/>
        <w:jc w:val="both"/>
        <w:rPr>
          <w:rFonts w:ascii="Cambria" w:hAnsi="Cambria" w:cs="Calibri"/>
          <w:lang w:val="en-GB"/>
        </w:rPr>
      </w:pPr>
    </w:p>
    <w:p w14:paraId="1F2CB336" w14:textId="77777777" w:rsidR="0074291C" w:rsidRDefault="004B3F99">
      <w:pPr>
        <w:numPr>
          <w:ilvl w:val="1"/>
          <w:numId w:val="23"/>
        </w:numPr>
        <w:tabs>
          <w:tab w:val="left" w:pos="720"/>
        </w:tabs>
        <w:ind w:left="0" w:firstLine="0"/>
        <w:jc w:val="both"/>
        <w:rPr>
          <w:rFonts w:ascii="Cambria" w:hAnsi="Cambria" w:cs="Calibri"/>
          <w:lang w:val="en-GB"/>
        </w:rPr>
      </w:pPr>
      <w:r>
        <w:rPr>
          <w:rFonts w:ascii="Cambria" w:hAnsi="Cambria" w:cs="Calibri"/>
          <w:lang w:val="en-GB"/>
        </w:rPr>
        <w:t>In the event chargeback refund direction being issued by the Bank, the concerned Merchant shall ensure the refund of the amounts received by the Merchant in respect of such Card Transaction (“Refund Monies”) by depositing the same into the Nodal Account forthwith (</w:t>
      </w:r>
      <w:proofErr w:type="gramStart"/>
      <w:r>
        <w:rPr>
          <w:rFonts w:ascii="Cambria" w:hAnsi="Cambria" w:cs="Calibri"/>
          <w:lang w:val="en-GB"/>
        </w:rPr>
        <w:t>i.e.</w:t>
      </w:r>
      <w:proofErr w:type="gramEnd"/>
      <w:r>
        <w:rPr>
          <w:rFonts w:ascii="Cambria" w:hAnsi="Cambria" w:cs="Calibri"/>
          <w:lang w:val="en-GB"/>
        </w:rPr>
        <w:t xml:space="preserve"> on the same day on which the Refund Direction is received from the Bank/ Cashlesso).</w:t>
      </w:r>
    </w:p>
    <w:p w14:paraId="10E3DED5" w14:textId="77777777" w:rsidR="0074291C" w:rsidRDefault="0074291C">
      <w:pPr>
        <w:tabs>
          <w:tab w:val="left" w:pos="720"/>
        </w:tabs>
        <w:ind w:left="1080"/>
        <w:jc w:val="both"/>
        <w:rPr>
          <w:rFonts w:ascii="Cambria" w:hAnsi="Cambria" w:cs="Calibri"/>
          <w:lang w:val="en-GB"/>
        </w:rPr>
      </w:pPr>
    </w:p>
    <w:p w14:paraId="10E85E69" w14:textId="77777777" w:rsidR="0074291C" w:rsidRDefault="004B3F99">
      <w:pPr>
        <w:numPr>
          <w:ilvl w:val="1"/>
          <w:numId w:val="23"/>
        </w:numPr>
        <w:tabs>
          <w:tab w:val="left" w:pos="720"/>
        </w:tabs>
        <w:ind w:left="0" w:firstLine="0"/>
        <w:jc w:val="both"/>
        <w:rPr>
          <w:rFonts w:ascii="Cambria" w:hAnsi="Cambria" w:cs="Calibri"/>
          <w:lang w:val="en-GB"/>
        </w:rPr>
      </w:pPr>
      <w:r>
        <w:rPr>
          <w:rFonts w:ascii="Cambria" w:hAnsi="Cambria" w:cs="Calibri"/>
          <w:lang w:val="en-GB"/>
        </w:rPr>
        <w:t xml:space="preserve">Cashlesso reserves all the rights to hold the money from the future </w:t>
      </w:r>
      <w:proofErr w:type="spellStart"/>
      <w:r>
        <w:rPr>
          <w:rFonts w:ascii="Cambria" w:hAnsi="Cambria" w:cs="Calibri"/>
          <w:lang w:val="en-GB"/>
        </w:rPr>
        <w:t>payouts</w:t>
      </w:r>
      <w:proofErr w:type="spellEnd"/>
      <w:r>
        <w:rPr>
          <w:rFonts w:ascii="Cambria" w:hAnsi="Cambria" w:cs="Calibri"/>
          <w:lang w:val="en-GB"/>
        </w:rPr>
        <w:t xml:space="preserve"> of the Merchants in case of the Chargeback dispute being raised by the bank. Cashlesso will keep holding this amount till the time the Merchant provides sufficient proofs of the product / services being delivered and resolve the chargeback case.</w:t>
      </w:r>
    </w:p>
    <w:p w14:paraId="3D7A8B21" w14:textId="77777777" w:rsidR="0074291C" w:rsidRDefault="0074291C">
      <w:pPr>
        <w:spacing w:after="180"/>
        <w:jc w:val="both"/>
        <w:rPr>
          <w:rFonts w:ascii="Cambria" w:hAnsi="Cambria" w:cs="Calibri"/>
          <w:highlight w:val="white"/>
          <w:lang w:val="en-GB"/>
        </w:rPr>
      </w:pPr>
    </w:p>
    <w:p w14:paraId="2138588B" w14:textId="77777777" w:rsidR="0074291C" w:rsidRDefault="004B3F99">
      <w:pPr>
        <w:pStyle w:val="ListParagraph"/>
        <w:numPr>
          <w:ilvl w:val="0"/>
          <w:numId w:val="16"/>
        </w:numPr>
        <w:jc w:val="both"/>
        <w:rPr>
          <w:rFonts w:ascii="Cambria" w:hAnsi="Cambria" w:cs="Calibri"/>
          <w:b/>
          <w:bCs/>
          <w:highlight w:val="white"/>
        </w:rPr>
      </w:pPr>
      <w:r>
        <w:rPr>
          <w:rFonts w:ascii="Cambria" w:hAnsi="Cambria" w:cs="Calibri"/>
          <w:b/>
          <w:bCs/>
          <w:highlight w:val="white"/>
        </w:rPr>
        <w:t xml:space="preserve">USE OF INTELLECTUAL PROPERTY RIGHTS AND PROTECTION OF SOFTWARE APPLICATION </w:t>
      </w:r>
    </w:p>
    <w:p w14:paraId="09A98106" w14:textId="77777777" w:rsidR="0074291C" w:rsidRDefault="0074291C">
      <w:pPr>
        <w:pStyle w:val="ListParagraph"/>
        <w:ind w:left="540"/>
        <w:jc w:val="both"/>
        <w:rPr>
          <w:rFonts w:ascii="Cambria" w:hAnsi="Cambria" w:cs="Calibri"/>
          <w:b/>
          <w:bCs/>
          <w:highlight w:val="white"/>
        </w:rPr>
      </w:pPr>
    </w:p>
    <w:p w14:paraId="46C78351" w14:textId="77777777" w:rsidR="0074291C" w:rsidRDefault="004B3F99">
      <w:pPr>
        <w:numPr>
          <w:ilvl w:val="1"/>
          <w:numId w:val="9"/>
        </w:numPr>
        <w:ind w:left="720" w:hanging="720"/>
        <w:jc w:val="both"/>
        <w:rPr>
          <w:rFonts w:ascii="Cambria" w:hAnsi="Cambria"/>
          <w:highlight w:val="white"/>
        </w:rPr>
      </w:pPr>
      <w:r>
        <w:rPr>
          <w:rFonts w:ascii="Cambria" w:hAnsi="Cambria" w:cs="Calibri"/>
          <w:highlight w:val="white"/>
        </w:rPr>
        <w:t xml:space="preserve">The Merchant hereby grants to </w:t>
      </w:r>
      <w:r>
        <w:rPr>
          <w:rFonts w:ascii="Cambria" w:hAnsi="Cambria" w:cs="Calibri"/>
          <w:highlight w:val="white"/>
          <w:lang w:val="en-GB"/>
        </w:rPr>
        <w:t>Cashlesso</w:t>
      </w:r>
      <w:r>
        <w:rPr>
          <w:rFonts w:ascii="Cambria" w:hAnsi="Cambria" w:cs="Calibri"/>
          <w:highlight w:val="white"/>
        </w:rPr>
        <w:t xml:space="preserve"> and the Acquiring Banks a non-exclusive, royalty-free, limited license to use, display and reproduce the trademarks, service marks and logos of the Merchant solely in connection with the marketing of their facilities and services to the public. The Merchant hereby confirms that the Merchant has the requisite right to use the said marks and logos and to grant permission to use as stated herein. The Merchant shall retain all intellectual property rights in such marks.</w:t>
      </w:r>
    </w:p>
    <w:p w14:paraId="6F05A6D8" w14:textId="77777777" w:rsidR="0074291C" w:rsidRDefault="0074291C">
      <w:pPr>
        <w:jc w:val="both"/>
        <w:rPr>
          <w:rFonts w:ascii="Cambria" w:hAnsi="Cambria" w:cs="Calibri"/>
          <w:highlight w:val="white"/>
        </w:rPr>
      </w:pPr>
    </w:p>
    <w:p w14:paraId="46DEA64D" w14:textId="77777777" w:rsidR="0074291C" w:rsidRDefault="004B3F99">
      <w:pPr>
        <w:numPr>
          <w:ilvl w:val="1"/>
          <w:numId w:val="9"/>
        </w:numPr>
        <w:ind w:left="720" w:hanging="720"/>
        <w:jc w:val="both"/>
        <w:rPr>
          <w:rFonts w:ascii="Cambria" w:hAnsi="Cambria"/>
          <w:highlight w:val="white"/>
        </w:rPr>
      </w:pPr>
      <w:r>
        <w:rPr>
          <w:rFonts w:ascii="Cambria" w:hAnsi="Cambria" w:cs="Calibri"/>
          <w:highlight w:val="white"/>
        </w:rPr>
        <w:t xml:space="preserve">The Merchant shall prominently display, on their Website(s) and in other online marketing materials if so requested, a statement/logo/image provided and approved by </w:t>
      </w:r>
      <w:r>
        <w:rPr>
          <w:rFonts w:ascii="Cambria" w:hAnsi="Cambria" w:cs="Calibri"/>
          <w:highlight w:val="white"/>
          <w:lang w:val="en-GB"/>
        </w:rPr>
        <w:t>Cashlesso</w:t>
      </w:r>
      <w:r>
        <w:rPr>
          <w:rFonts w:ascii="Cambria" w:hAnsi="Cambria" w:cs="Calibri"/>
          <w:highlight w:val="white"/>
        </w:rPr>
        <w:t xml:space="preserve"> relating to the facility offered by </w:t>
      </w:r>
      <w:r>
        <w:rPr>
          <w:rFonts w:ascii="Cambria" w:hAnsi="Cambria" w:cs="Calibri"/>
          <w:highlight w:val="white"/>
          <w:lang w:val="en-GB"/>
        </w:rPr>
        <w:t>Cashlesso</w:t>
      </w:r>
      <w:r>
        <w:rPr>
          <w:rFonts w:ascii="Cambria" w:hAnsi="Cambria" w:cs="Calibri"/>
          <w:highlight w:val="white"/>
        </w:rPr>
        <w:t xml:space="preserve">, which will be prominently displayed. </w:t>
      </w:r>
    </w:p>
    <w:p w14:paraId="669EBF4C" w14:textId="77777777" w:rsidR="0074291C" w:rsidRDefault="0074291C">
      <w:pPr>
        <w:jc w:val="both"/>
        <w:rPr>
          <w:rFonts w:ascii="Cambria" w:hAnsi="Cambria" w:cs="Calibri"/>
          <w:highlight w:val="white"/>
        </w:rPr>
      </w:pPr>
    </w:p>
    <w:p w14:paraId="731DB2F4" w14:textId="77777777" w:rsidR="0074291C" w:rsidRDefault="004B3F99">
      <w:pPr>
        <w:numPr>
          <w:ilvl w:val="1"/>
          <w:numId w:val="9"/>
        </w:numPr>
        <w:ind w:left="720" w:hanging="720"/>
        <w:jc w:val="both"/>
        <w:rPr>
          <w:rFonts w:ascii="Cambria" w:hAnsi="Cambria"/>
          <w:highlight w:val="white"/>
        </w:rPr>
      </w:pPr>
      <w:r>
        <w:rPr>
          <w:rFonts w:ascii="Cambria" w:hAnsi="Cambria" w:cs="Calibri"/>
          <w:highlight w:val="white"/>
        </w:rPr>
        <w:t xml:space="preserve">Nothing contained herein shall authorize the Merchant to use or in any manner exploit the intellectual property rights of </w:t>
      </w:r>
      <w:r>
        <w:rPr>
          <w:rFonts w:ascii="Cambria" w:hAnsi="Cambria" w:cs="Calibri"/>
          <w:highlight w:val="white"/>
          <w:lang w:val="en-GB"/>
        </w:rPr>
        <w:t>Cashlesso</w:t>
      </w:r>
      <w:r>
        <w:rPr>
          <w:rFonts w:ascii="Cambria" w:hAnsi="Cambria" w:cs="Calibri"/>
          <w:highlight w:val="white"/>
        </w:rPr>
        <w:t xml:space="preserve">, Facility Providers or the Acquiring Bank(s) without prior written consent of </w:t>
      </w:r>
      <w:r>
        <w:rPr>
          <w:rFonts w:ascii="Cambria" w:hAnsi="Cambria" w:cs="Calibri"/>
          <w:highlight w:val="white"/>
          <w:lang w:val="en-GB"/>
        </w:rPr>
        <w:t>Cashlesso</w:t>
      </w:r>
      <w:r>
        <w:rPr>
          <w:rFonts w:ascii="Cambria" w:hAnsi="Cambria" w:cs="Calibri"/>
          <w:highlight w:val="white"/>
        </w:rPr>
        <w:t xml:space="preserve">, the Facility Providers or the Acquiring Bank(s) and the usage shall be in compliance with such approval and policies as may be notified from time to time. The Merchant undertakes not to infringe the intellectual property rights of </w:t>
      </w:r>
      <w:r>
        <w:rPr>
          <w:rFonts w:ascii="Cambria" w:hAnsi="Cambria" w:cs="Calibri"/>
          <w:highlight w:val="white"/>
          <w:lang w:val="en-GB"/>
        </w:rPr>
        <w:t>Cashlesso</w:t>
      </w:r>
      <w:r>
        <w:rPr>
          <w:rFonts w:ascii="Cambria" w:hAnsi="Cambria" w:cs="Calibri"/>
          <w:highlight w:val="white"/>
        </w:rPr>
        <w:t xml:space="preserve"> in the Software Application, whether directly or indirectly through any third party.</w:t>
      </w:r>
    </w:p>
    <w:p w14:paraId="55672D81" w14:textId="77777777" w:rsidR="0074291C" w:rsidRDefault="0074291C">
      <w:pPr>
        <w:jc w:val="both"/>
        <w:rPr>
          <w:rFonts w:ascii="Cambria" w:hAnsi="Cambria" w:cs="Calibri"/>
          <w:highlight w:val="white"/>
        </w:rPr>
      </w:pPr>
    </w:p>
    <w:p w14:paraId="7249993C" w14:textId="77777777" w:rsidR="0074291C" w:rsidRDefault="004B3F99">
      <w:pPr>
        <w:numPr>
          <w:ilvl w:val="1"/>
          <w:numId w:val="9"/>
        </w:numPr>
        <w:ind w:left="720" w:hanging="720"/>
        <w:jc w:val="both"/>
        <w:rPr>
          <w:rFonts w:ascii="Cambria" w:hAnsi="Cambria" w:cs="Calibri"/>
          <w:highlight w:val="white"/>
        </w:rPr>
      </w:pPr>
      <w:r>
        <w:rPr>
          <w:rFonts w:ascii="Cambria" w:hAnsi="Cambria" w:cs="Calibri"/>
          <w:highlight w:val="white"/>
        </w:rPr>
        <w:t>The Merchant warrants that the Merchant shall use the Software Application only for the purposes of this Agreement. The Merchant, its employees or its agents shall not use the Software Application, in any form whatsoever, so as to design, realize, distribute or market a similar or equivalent software program. The Merchant, its employees or its agents shall not adapt, modify, transform or rearrange the Software Application for any reason whatsoever, including for the purpose, among other things, of creating a new software program or a derivative software program. In particular, but without limitation, the Merchant undertakes, not to allow unauthorized use of or access to the Software Application, disassemble, reverse engineer, decompile, decode or attempt to decode the Software Application, or allow the Software Application to be disassembled, reverse engineered, decompiled or decoded, or to in any way override or break down any protection system integrated into the Software Application.</w:t>
      </w:r>
    </w:p>
    <w:p w14:paraId="0C8877CE" w14:textId="77777777" w:rsidR="0074291C" w:rsidRDefault="0074291C">
      <w:pPr>
        <w:jc w:val="both"/>
        <w:rPr>
          <w:rFonts w:ascii="Cambria" w:hAnsi="Cambria" w:cs="Calibri"/>
          <w:highlight w:val="white"/>
        </w:rPr>
      </w:pPr>
    </w:p>
    <w:p w14:paraId="6A68C79D" w14:textId="77777777" w:rsidR="0074291C" w:rsidRDefault="004B3F99">
      <w:pPr>
        <w:numPr>
          <w:ilvl w:val="1"/>
          <w:numId w:val="9"/>
        </w:numPr>
        <w:ind w:left="720" w:hanging="720"/>
        <w:jc w:val="both"/>
        <w:rPr>
          <w:rFonts w:ascii="Cambria" w:hAnsi="Cambria"/>
          <w:highlight w:val="white"/>
        </w:rPr>
      </w:pPr>
      <w:r>
        <w:rPr>
          <w:rFonts w:ascii="Cambria" w:hAnsi="Cambria" w:cs="Calibri"/>
          <w:highlight w:val="white"/>
        </w:rPr>
        <w:t xml:space="preserve">The Merchant agrees that due to visit of the Customers of the Merchant to the website, </w:t>
      </w:r>
      <w:r>
        <w:rPr>
          <w:rFonts w:ascii="Cambria" w:hAnsi="Cambria" w:cs="Calibri"/>
          <w:highlight w:val="white"/>
          <w:lang w:val="en-GB"/>
        </w:rPr>
        <w:t>Cashlesso</w:t>
      </w:r>
      <w:r>
        <w:rPr>
          <w:rFonts w:ascii="Cambria" w:hAnsi="Cambria" w:cs="Calibri"/>
          <w:highlight w:val="white"/>
        </w:rPr>
        <w:t xml:space="preserve"> may create or generate database in respect of such Customers.  All intellectual property rights including user right in respect of such database shall fully vest with </w:t>
      </w:r>
      <w:r>
        <w:rPr>
          <w:rFonts w:ascii="Cambria" w:hAnsi="Cambria" w:cs="Calibri"/>
          <w:highlight w:val="white"/>
          <w:lang w:val="en-GB"/>
        </w:rPr>
        <w:t>Cashlesso</w:t>
      </w:r>
      <w:r>
        <w:rPr>
          <w:rFonts w:ascii="Cambria" w:hAnsi="Cambria" w:cs="Calibri"/>
          <w:highlight w:val="white"/>
        </w:rPr>
        <w:t xml:space="preserve">. </w:t>
      </w:r>
    </w:p>
    <w:p w14:paraId="50BED190" w14:textId="77777777" w:rsidR="0074291C" w:rsidRDefault="0074291C">
      <w:pPr>
        <w:ind w:left="720"/>
        <w:jc w:val="both"/>
        <w:rPr>
          <w:rFonts w:ascii="Cambria" w:hAnsi="Cambria" w:cs="Calibri"/>
          <w:highlight w:val="white"/>
        </w:rPr>
      </w:pPr>
    </w:p>
    <w:p w14:paraId="437A60FF" w14:textId="77777777" w:rsidR="0074291C" w:rsidRDefault="0074291C">
      <w:pPr>
        <w:jc w:val="both"/>
        <w:rPr>
          <w:rFonts w:ascii="Cambria" w:hAnsi="Cambria" w:cs="Calibri"/>
          <w:b/>
          <w:bCs/>
          <w:highlight w:val="white"/>
        </w:rPr>
      </w:pPr>
    </w:p>
    <w:p w14:paraId="48E7EEC1" w14:textId="77777777" w:rsidR="0074291C" w:rsidRDefault="004B3F99">
      <w:pPr>
        <w:jc w:val="both"/>
        <w:rPr>
          <w:rFonts w:ascii="Cambria" w:hAnsi="Cambria" w:cs="Calibri"/>
          <w:b/>
          <w:bCs/>
          <w:highlight w:val="white"/>
        </w:rPr>
      </w:pPr>
      <w:r>
        <w:rPr>
          <w:rFonts w:ascii="Cambria" w:hAnsi="Cambria" w:cs="Calibri"/>
          <w:b/>
          <w:bCs/>
          <w:highlight w:val="white"/>
        </w:rPr>
        <w:t>7.</w:t>
      </w:r>
      <w:r>
        <w:rPr>
          <w:rFonts w:ascii="Cambria" w:hAnsi="Cambria" w:cs="Calibri"/>
          <w:b/>
          <w:bCs/>
          <w:highlight w:val="white"/>
        </w:rPr>
        <w:tab/>
        <w:t>REPRESENTATIONS &amp; OBLIGATIONS BY THE PARTIES</w:t>
      </w:r>
    </w:p>
    <w:p w14:paraId="04BF2CF8" w14:textId="77777777" w:rsidR="0074291C" w:rsidRDefault="0074291C">
      <w:pPr>
        <w:jc w:val="both"/>
        <w:rPr>
          <w:rFonts w:ascii="Cambria" w:hAnsi="Cambria" w:cs="Calibri"/>
          <w:b/>
          <w:bCs/>
          <w:highlight w:val="white"/>
        </w:rPr>
      </w:pPr>
    </w:p>
    <w:p w14:paraId="352CEB2E" w14:textId="77777777" w:rsidR="0074291C" w:rsidRDefault="004B3F99">
      <w:pPr>
        <w:pStyle w:val="BodyText"/>
        <w:keepNext/>
        <w:ind w:left="720"/>
        <w:jc w:val="both"/>
        <w:rPr>
          <w:rFonts w:ascii="Cambria" w:hAnsi="Cambria" w:cs="Calibri"/>
          <w:b w:val="0"/>
          <w:bCs w:val="0"/>
          <w:sz w:val="24"/>
          <w:szCs w:val="24"/>
          <w:highlight w:val="white"/>
        </w:rPr>
      </w:pPr>
      <w:r>
        <w:rPr>
          <w:rFonts w:ascii="Cambria" w:hAnsi="Cambria" w:cs="Calibri"/>
          <w:b w:val="0"/>
          <w:bCs w:val="0"/>
          <w:sz w:val="24"/>
          <w:szCs w:val="24"/>
          <w:highlight w:val="white"/>
        </w:rPr>
        <w:t>Each of the parties represents warrants and undertakes that:</w:t>
      </w:r>
    </w:p>
    <w:p w14:paraId="17470952" w14:textId="77777777" w:rsidR="0074291C" w:rsidRDefault="0074291C">
      <w:pPr>
        <w:pStyle w:val="BodyText"/>
        <w:keepNext/>
        <w:ind w:left="720"/>
        <w:jc w:val="both"/>
        <w:rPr>
          <w:rFonts w:ascii="Cambria" w:hAnsi="Cambria" w:cs="Calibri"/>
          <w:b w:val="0"/>
          <w:bCs w:val="0"/>
          <w:sz w:val="24"/>
          <w:szCs w:val="24"/>
          <w:highlight w:val="white"/>
        </w:rPr>
      </w:pPr>
    </w:p>
    <w:p w14:paraId="1B3D5ED1" w14:textId="77777777" w:rsidR="0074291C" w:rsidRDefault="004B3F99">
      <w:pPr>
        <w:pStyle w:val="BodyText"/>
        <w:keepNext/>
        <w:numPr>
          <w:ilvl w:val="1"/>
          <w:numId w:val="5"/>
        </w:numPr>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t>It is duly organised and validly existing under the laws of the jurisdiction in which it is established;</w:t>
      </w:r>
    </w:p>
    <w:p w14:paraId="1C6B2B1B" w14:textId="77777777" w:rsidR="0074291C" w:rsidRDefault="0074291C">
      <w:pPr>
        <w:pStyle w:val="BodyText"/>
        <w:keepNext/>
        <w:ind w:left="720" w:hanging="720"/>
        <w:jc w:val="both"/>
        <w:rPr>
          <w:rFonts w:ascii="Cambria" w:hAnsi="Cambria" w:cs="Calibri"/>
          <w:b w:val="0"/>
          <w:bCs w:val="0"/>
          <w:sz w:val="24"/>
          <w:szCs w:val="24"/>
          <w:highlight w:val="white"/>
        </w:rPr>
      </w:pPr>
    </w:p>
    <w:p w14:paraId="5661609B" w14:textId="77777777" w:rsidR="0074291C" w:rsidRDefault="004B3F99">
      <w:pPr>
        <w:pStyle w:val="BodyText"/>
        <w:keepNext/>
        <w:numPr>
          <w:ilvl w:val="1"/>
          <w:numId w:val="5"/>
        </w:numPr>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t xml:space="preserve">It has the power to execute, deliver and perform this Agreement and that this Agreement has been duly and validly authorised, executed and delivered by it; </w:t>
      </w:r>
    </w:p>
    <w:p w14:paraId="70C4042E" w14:textId="77777777" w:rsidR="0074291C" w:rsidRDefault="0074291C">
      <w:pPr>
        <w:pStyle w:val="BodyText"/>
        <w:keepNext/>
        <w:jc w:val="both"/>
        <w:rPr>
          <w:rFonts w:ascii="Cambria" w:hAnsi="Cambria" w:cs="Calibri"/>
          <w:b w:val="0"/>
          <w:bCs w:val="0"/>
          <w:sz w:val="24"/>
          <w:szCs w:val="24"/>
          <w:highlight w:val="white"/>
        </w:rPr>
      </w:pPr>
    </w:p>
    <w:p w14:paraId="2AE14BCD" w14:textId="77777777" w:rsidR="0074291C" w:rsidRDefault="004B3F99">
      <w:pPr>
        <w:pStyle w:val="BodyText"/>
        <w:keepNext/>
        <w:numPr>
          <w:ilvl w:val="1"/>
          <w:numId w:val="5"/>
        </w:numPr>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t>Its obligations hereunder constitute legal, valid, binding and enforceable obligations; and</w:t>
      </w:r>
    </w:p>
    <w:p w14:paraId="2025D150" w14:textId="77777777" w:rsidR="0074291C" w:rsidRDefault="0074291C">
      <w:pPr>
        <w:pStyle w:val="BodyText"/>
        <w:keepNext/>
        <w:jc w:val="both"/>
        <w:rPr>
          <w:rFonts w:ascii="Cambria" w:hAnsi="Cambria" w:cs="Calibri"/>
          <w:b w:val="0"/>
          <w:bCs w:val="0"/>
          <w:sz w:val="24"/>
          <w:szCs w:val="24"/>
          <w:highlight w:val="white"/>
        </w:rPr>
      </w:pPr>
    </w:p>
    <w:p w14:paraId="65DBBBBB" w14:textId="77777777" w:rsidR="0074291C" w:rsidRDefault="004B3F99">
      <w:pPr>
        <w:pStyle w:val="BodyText"/>
        <w:keepNext/>
        <w:numPr>
          <w:ilvl w:val="1"/>
          <w:numId w:val="5"/>
        </w:numPr>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t>The execution and delivery of this Agreement and the consummation of the transactions contemplated herein do not breach its organisational documents or any law, provisions of any contract or order of court applicable to it and do not require any applicable governmental approval.</w:t>
      </w:r>
    </w:p>
    <w:p w14:paraId="39BDF4B0" w14:textId="77777777" w:rsidR="0074291C" w:rsidRDefault="0074291C">
      <w:pPr>
        <w:pStyle w:val="ListParagraph"/>
        <w:jc w:val="both"/>
        <w:rPr>
          <w:rFonts w:ascii="Cambria" w:hAnsi="Cambria" w:cs="Calibri"/>
          <w:b/>
          <w:bCs/>
          <w:highlight w:val="white"/>
        </w:rPr>
      </w:pPr>
    </w:p>
    <w:p w14:paraId="4760D22A" w14:textId="77777777" w:rsidR="0074291C" w:rsidRDefault="004B3F99">
      <w:pPr>
        <w:pStyle w:val="BodyText"/>
        <w:keepNext/>
        <w:numPr>
          <w:ilvl w:val="1"/>
          <w:numId w:val="5"/>
        </w:numPr>
        <w:ind w:left="720" w:hanging="720"/>
        <w:jc w:val="both"/>
        <w:rPr>
          <w:rFonts w:ascii="Cambria" w:hAnsi="Cambria"/>
          <w:sz w:val="24"/>
          <w:szCs w:val="24"/>
          <w:highlight w:val="white"/>
        </w:rPr>
      </w:pPr>
      <w:r>
        <w:rPr>
          <w:rFonts w:ascii="Cambria" w:hAnsi="Cambria" w:cs="Calibri"/>
          <w:b w:val="0"/>
          <w:bCs w:val="0"/>
          <w:sz w:val="24"/>
          <w:szCs w:val="24"/>
          <w:highlight w:val="white"/>
        </w:rPr>
        <w:t xml:space="preserve">The Merchant shall ensure that it is not engaged in the business of dealing in the types of goods or services as specified in </w:t>
      </w:r>
      <w:r>
        <w:rPr>
          <w:rFonts w:ascii="Cambria" w:hAnsi="Cambria" w:cs="Calibri"/>
          <w:sz w:val="24"/>
          <w:szCs w:val="24"/>
          <w:highlight w:val="white"/>
        </w:rPr>
        <w:t>Annexure “B”</w:t>
      </w:r>
      <w:r>
        <w:rPr>
          <w:rFonts w:ascii="Cambria" w:hAnsi="Cambria" w:cs="Calibri"/>
          <w:b w:val="0"/>
          <w:bCs w:val="0"/>
          <w:sz w:val="24"/>
          <w:szCs w:val="24"/>
          <w:highlight w:val="white"/>
        </w:rPr>
        <w:t xml:space="preserve">, attached hereto and incorporated herein by reference. </w:t>
      </w:r>
    </w:p>
    <w:p w14:paraId="686B6102" w14:textId="77777777" w:rsidR="0074291C" w:rsidRDefault="0074291C">
      <w:pPr>
        <w:pStyle w:val="BodyText"/>
        <w:jc w:val="both"/>
        <w:rPr>
          <w:rFonts w:ascii="Cambria" w:hAnsi="Cambria" w:cs="Calibri"/>
          <w:b w:val="0"/>
          <w:bCs w:val="0"/>
          <w:sz w:val="24"/>
          <w:szCs w:val="24"/>
          <w:highlight w:val="white"/>
        </w:rPr>
      </w:pPr>
    </w:p>
    <w:p w14:paraId="7A757C10" w14:textId="77777777" w:rsidR="0074291C" w:rsidRDefault="004B3F99">
      <w:pPr>
        <w:pStyle w:val="BodyText"/>
        <w:numPr>
          <w:ilvl w:val="1"/>
          <w:numId w:val="5"/>
        </w:numPr>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t xml:space="preserve">If </w:t>
      </w:r>
      <w:proofErr w:type="spellStart"/>
      <w:r>
        <w:rPr>
          <w:rFonts w:ascii="Cambria" w:hAnsi="Cambria" w:cs="Calibri"/>
          <w:b w:val="0"/>
          <w:bCs w:val="0"/>
          <w:sz w:val="24"/>
          <w:szCs w:val="24"/>
          <w:highlight w:val="white"/>
        </w:rPr>
        <w:t>incase</w:t>
      </w:r>
      <w:proofErr w:type="spellEnd"/>
      <w:r>
        <w:rPr>
          <w:rFonts w:ascii="Cambria" w:hAnsi="Cambria" w:cs="Calibri"/>
          <w:b w:val="0"/>
          <w:bCs w:val="0"/>
          <w:sz w:val="24"/>
          <w:szCs w:val="24"/>
          <w:highlight w:val="white"/>
        </w:rPr>
        <w:t xml:space="preserve"> The Merchant is taking payment on their Panel, then the Merchant shall provide and keep updated their PCI-DSS Certification to Cashlesso failing which Cashlesso may pause all payment options on the Merchant's panel and allow payment transactions through Cashlesso’s own panel.</w:t>
      </w:r>
    </w:p>
    <w:p w14:paraId="08257910" w14:textId="77777777" w:rsidR="0074291C" w:rsidRDefault="0074291C">
      <w:pPr>
        <w:pStyle w:val="BodyText"/>
        <w:jc w:val="both"/>
        <w:rPr>
          <w:rFonts w:ascii="Cambria" w:hAnsi="Cambria" w:cs="Calibri"/>
          <w:b w:val="0"/>
          <w:bCs w:val="0"/>
          <w:sz w:val="24"/>
          <w:szCs w:val="24"/>
          <w:highlight w:val="white"/>
        </w:rPr>
      </w:pPr>
    </w:p>
    <w:p w14:paraId="20A2090C" w14:textId="77777777" w:rsidR="0074291C" w:rsidRDefault="004B3F99">
      <w:pPr>
        <w:pStyle w:val="BodyText"/>
        <w:numPr>
          <w:ilvl w:val="1"/>
          <w:numId w:val="5"/>
        </w:numPr>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lastRenderedPageBreak/>
        <w:t>Cashlesso shall be responsible for maintaining privacy of the Merchant's customer data including the card details and thus Merchant's shall provide all reasonable assistance to Cashlesso as required.</w:t>
      </w:r>
    </w:p>
    <w:p w14:paraId="0341C79D" w14:textId="77777777" w:rsidR="0074291C" w:rsidRDefault="0074291C">
      <w:pPr>
        <w:pStyle w:val="BodyText"/>
        <w:jc w:val="both"/>
        <w:rPr>
          <w:rFonts w:ascii="Cambria" w:hAnsi="Cambria" w:cs="Calibri"/>
          <w:b w:val="0"/>
          <w:bCs w:val="0"/>
          <w:sz w:val="24"/>
          <w:szCs w:val="24"/>
          <w:highlight w:val="white"/>
        </w:rPr>
      </w:pPr>
    </w:p>
    <w:p w14:paraId="0D9372A2" w14:textId="77777777" w:rsidR="0074291C" w:rsidRDefault="004B3F99">
      <w:pPr>
        <w:pStyle w:val="BodyText"/>
        <w:numPr>
          <w:ilvl w:val="1"/>
          <w:numId w:val="5"/>
        </w:numPr>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t xml:space="preserve">Merchant's shall maintain and update an 'Incident Report Register' and subsequently provide the Incident Report on real-time basis to </w:t>
      </w:r>
      <w:proofErr w:type="gramStart"/>
      <w:r>
        <w:rPr>
          <w:rFonts w:ascii="Cambria" w:hAnsi="Cambria" w:cs="Calibri"/>
          <w:b w:val="0"/>
          <w:bCs w:val="0"/>
          <w:sz w:val="24"/>
          <w:szCs w:val="24"/>
          <w:highlight w:val="white"/>
        </w:rPr>
        <w:t>Cashlesso  in</w:t>
      </w:r>
      <w:proofErr w:type="gramEnd"/>
      <w:r>
        <w:rPr>
          <w:rFonts w:ascii="Cambria" w:hAnsi="Cambria" w:cs="Calibri"/>
          <w:b w:val="0"/>
          <w:bCs w:val="0"/>
          <w:sz w:val="24"/>
          <w:szCs w:val="24"/>
          <w:highlight w:val="white"/>
        </w:rPr>
        <w:t xml:space="preserve"> the format provided in </w:t>
      </w:r>
      <w:r>
        <w:rPr>
          <w:rFonts w:ascii="Cambria" w:hAnsi="Cambria" w:cs="Calibri"/>
          <w:sz w:val="24"/>
          <w:szCs w:val="24"/>
          <w:highlight w:val="white"/>
        </w:rPr>
        <w:t>Annexure “E”</w:t>
      </w:r>
      <w:r>
        <w:rPr>
          <w:rFonts w:ascii="Cambria" w:hAnsi="Cambria" w:cs="Calibri"/>
          <w:b w:val="0"/>
          <w:bCs w:val="0"/>
          <w:sz w:val="24"/>
          <w:szCs w:val="24"/>
          <w:highlight w:val="white"/>
        </w:rPr>
        <w:t>.</w:t>
      </w:r>
    </w:p>
    <w:p w14:paraId="6CA164DA" w14:textId="77777777" w:rsidR="0074291C" w:rsidRDefault="0074291C">
      <w:pPr>
        <w:pStyle w:val="BodyText"/>
        <w:jc w:val="both"/>
        <w:rPr>
          <w:rFonts w:ascii="Cambria" w:hAnsi="Cambria" w:cs="Calibri"/>
          <w:b w:val="0"/>
          <w:bCs w:val="0"/>
          <w:sz w:val="24"/>
          <w:szCs w:val="24"/>
          <w:highlight w:val="white"/>
        </w:rPr>
      </w:pPr>
    </w:p>
    <w:p w14:paraId="06A6F24A" w14:textId="77777777" w:rsidR="0074291C" w:rsidRDefault="004B3F99">
      <w:pPr>
        <w:pStyle w:val="BodyText"/>
        <w:numPr>
          <w:ilvl w:val="1"/>
          <w:numId w:val="5"/>
        </w:numPr>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t>Merchant hereby explicitly consents to Cashlesso to allow them to conduct third party background check on the Merchant. Periodic Security Assessment Reports shall also be provided by the Merchant to Cashlesso at the time of renewal of contracts or as and when sought by Cashlesso.</w:t>
      </w:r>
    </w:p>
    <w:p w14:paraId="4DA9B45C" w14:textId="77777777" w:rsidR="0074291C" w:rsidRDefault="0074291C">
      <w:pPr>
        <w:pStyle w:val="BodyText"/>
        <w:jc w:val="both"/>
        <w:rPr>
          <w:rFonts w:ascii="Cambria" w:hAnsi="Cambria" w:cs="Calibri"/>
          <w:b w:val="0"/>
          <w:bCs w:val="0"/>
          <w:sz w:val="24"/>
          <w:szCs w:val="24"/>
          <w:highlight w:val="white"/>
        </w:rPr>
      </w:pPr>
    </w:p>
    <w:p w14:paraId="0278FF19" w14:textId="77777777" w:rsidR="0074291C" w:rsidRDefault="004B3F99">
      <w:pPr>
        <w:pStyle w:val="BodyText"/>
        <w:numPr>
          <w:ilvl w:val="1"/>
          <w:numId w:val="5"/>
        </w:numPr>
        <w:ind w:left="720" w:hanging="720"/>
        <w:jc w:val="both"/>
        <w:rPr>
          <w:rFonts w:ascii="Cambria" w:hAnsi="Cambria" w:cs="Calibri"/>
          <w:b w:val="0"/>
          <w:bCs w:val="0"/>
          <w:sz w:val="24"/>
          <w:szCs w:val="24"/>
          <w:highlight w:val="white"/>
        </w:rPr>
      </w:pPr>
      <w:proofErr w:type="gramStart"/>
      <w:r>
        <w:rPr>
          <w:rFonts w:ascii="Cambria" w:hAnsi="Cambria" w:cs="Calibri"/>
          <w:b w:val="0"/>
          <w:bCs w:val="0"/>
          <w:sz w:val="24"/>
          <w:szCs w:val="24"/>
          <w:highlight w:val="white"/>
        </w:rPr>
        <w:t>Merchant's</w:t>
      </w:r>
      <w:proofErr w:type="gramEnd"/>
      <w:r>
        <w:rPr>
          <w:rFonts w:ascii="Cambria" w:hAnsi="Cambria" w:cs="Calibri"/>
          <w:b w:val="0"/>
          <w:bCs w:val="0"/>
          <w:sz w:val="24"/>
          <w:szCs w:val="24"/>
          <w:highlight w:val="white"/>
        </w:rPr>
        <w:t xml:space="preserve"> agree that any provided payment option by Cashlesso may be disabled without rendering any notice to the Merchant. </w:t>
      </w:r>
      <w:proofErr w:type="gramStart"/>
      <w:r>
        <w:rPr>
          <w:rFonts w:ascii="Cambria" w:hAnsi="Cambria" w:cs="Calibri"/>
          <w:b w:val="0"/>
          <w:bCs w:val="0"/>
          <w:sz w:val="24"/>
          <w:szCs w:val="24"/>
          <w:highlight w:val="white"/>
        </w:rPr>
        <w:t>However</w:t>
      </w:r>
      <w:proofErr w:type="gramEnd"/>
      <w:r>
        <w:rPr>
          <w:rFonts w:ascii="Cambria" w:hAnsi="Cambria" w:cs="Calibri"/>
          <w:b w:val="0"/>
          <w:bCs w:val="0"/>
          <w:sz w:val="24"/>
          <w:szCs w:val="24"/>
          <w:highlight w:val="white"/>
        </w:rPr>
        <w:t xml:space="preserve"> in due time, Cashlesso may formally inform the Merchant of such act.</w:t>
      </w:r>
    </w:p>
    <w:p w14:paraId="76DF151B" w14:textId="77777777" w:rsidR="0074291C" w:rsidRDefault="004B3F99">
      <w:pPr>
        <w:pStyle w:val="BodyText"/>
        <w:jc w:val="both"/>
        <w:rPr>
          <w:rFonts w:ascii="Cambria" w:hAnsi="Cambria" w:cs="Calibri"/>
          <w:b w:val="0"/>
          <w:bCs w:val="0"/>
          <w:sz w:val="24"/>
          <w:szCs w:val="24"/>
          <w:highlight w:val="white"/>
        </w:rPr>
      </w:pPr>
      <w:r>
        <w:rPr>
          <w:rFonts w:ascii="Cambria" w:hAnsi="Cambria" w:cs="Calibri"/>
          <w:b w:val="0"/>
          <w:bCs w:val="0"/>
          <w:sz w:val="24"/>
          <w:szCs w:val="24"/>
          <w:highlight w:val="white"/>
        </w:rPr>
        <w:t xml:space="preserve">    </w:t>
      </w:r>
    </w:p>
    <w:p w14:paraId="6739A166" w14:textId="77777777" w:rsidR="0074291C" w:rsidRDefault="004B3F99">
      <w:pPr>
        <w:pStyle w:val="Heading3"/>
        <w:jc w:val="both"/>
        <w:rPr>
          <w:rFonts w:ascii="Cambria" w:hAnsi="Cambria" w:cs="Calibri"/>
          <w:sz w:val="24"/>
          <w:szCs w:val="24"/>
          <w:highlight w:val="white"/>
        </w:rPr>
      </w:pPr>
      <w:r>
        <w:rPr>
          <w:rFonts w:ascii="Cambria" w:hAnsi="Cambria" w:cs="Calibri"/>
          <w:sz w:val="24"/>
          <w:szCs w:val="24"/>
          <w:highlight w:val="white"/>
        </w:rPr>
        <w:t xml:space="preserve">8. </w:t>
      </w:r>
      <w:r>
        <w:rPr>
          <w:rFonts w:ascii="Cambria" w:hAnsi="Cambria" w:cs="Calibri"/>
          <w:sz w:val="24"/>
          <w:szCs w:val="24"/>
          <w:highlight w:val="white"/>
        </w:rPr>
        <w:tab/>
        <w:t xml:space="preserve">DELIVERY </w:t>
      </w:r>
    </w:p>
    <w:p w14:paraId="28F1A8E3" w14:textId="77777777" w:rsidR="0074291C" w:rsidRDefault="0074291C">
      <w:pPr>
        <w:jc w:val="both"/>
        <w:rPr>
          <w:rFonts w:ascii="Cambria" w:hAnsi="Cambria" w:cs="Calibri"/>
          <w:color w:val="000000"/>
          <w:highlight w:val="white"/>
          <w:lang w:val="en-GB" w:eastAsia="ar-SA"/>
        </w:rPr>
      </w:pPr>
    </w:p>
    <w:p w14:paraId="59E8D658" w14:textId="77777777" w:rsidR="0074291C" w:rsidRDefault="004B3F99">
      <w:pPr>
        <w:pStyle w:val="WW-BodyText2"/>
        <w:numPr>
          <w:ilvl w:val="1"/>
          <w:numId w:val="11"/>
        </w:numPr>
        <w:ind w:left="720" w:hanging="720"/>
        <w:rPr>
          <w:rFonts w:ascii="Cambria" w:hAnsi="Cambria"/>
          <w:sz w:val="24"/>
          <w:szCs w:val="24"/>
          <w:highlight w:val="white"/>
        </w:rPr>
      </w:pPr>
      <w:r>
        <w:rPr>
          <w:rFonts w:ascii="Cambria" w:hAnsi="Cambria" w:cs="Calibri"/>
          <w:color w:val="000000"/>
          <w:spacing w:val="0"/>
          <w:sz w:val="24"/>
          <w:szCs w:val="24"/>
          <w:highlight w:val="white"/>
          <w:lang w:val="en-GB"/>
        </w:rPr>
        <w:t xml:space="preserve">If the Merchant is unable to deliver the whole or any part of the Transaction within the Delivery Due Date, the Merchant shall wholly cancel the Transaction and inform the Customer forthwith and notifying </w:t>
      </w:r>
      <w:r>
        <w:rPr>
          <w:rFonts w:ascii="Cambria" w:hAnsi="Cambria" w:cs="Calibri"/>
          <w:sz w:val="24"/>
          <w:szCs w:val="24"/>
          <w:highlight w:val="white"/>
          <w:lang w:val="en-GB"/>
        </w:rPr>
        <w:t>Cashlesso</w:t>
      </w:r>
      <w:r>
        <w:rPr>
          <w:rFonts w:ascii="Cambria" w:hAnsi="Cambria" w:cs="Calibri"/>
          <w:color w:val="000000"/>
          <w:spacing w:val="0"/>
          <w:sz w:val="24"/>
          <w:szCs w:val="24"/>
          <w:highlight w:val="white"/>
          <w:lang w:val="en-GB"/>
        </w:rPr>
        <w:t xml:space="preserve"> of the same</w:t>
      </w:r>
      <w:r>
        <w:rPr>
          <w:rFonts w:ascii="Cambria" w:hAnsi="Cambria" w:cs="Calibri"/>
          <w:sz w:val="24"/>
          <w:szCs w:val="24"/>
          <w:highlight w:val="white"/>
          <w:lang w:val="en-GB"/>
        </w:rPr>
        <w:t xml:space="preserve">. </w:t>
      </w:r>
    </w:p>
    <w:p w14:paraId="5473CB8E" w14:textId="77777777" w:rsidR="0074291C" w:rsidRDefault="004B3F99">
      <w:pPr>
        <w:pStyle w:val="WW-BodyText2"/>
        <w:numPr>
          <w:ilvl w:val="1"/>
          <w:numId w:val="11"/>
        </w:numPr>
        <w:ind w:left="720" w:hanging="720"/>
        <w:rPr>
          <w:rFonts w:ascii="Cambria" w:hAnsi="Cambria"/>
          <w:sz w:val="24"/>
          <w:szCs w:val="24"/>
          <w:highlight w:val="white"/>
        </w:rPr>
      </w:pPr>
      <w:r>
        <w:rPr>
          <w:rFonts w:ascii="Cambria" w:hAnsi="Cambria" w:cs="Calibri"/>
          <w:color w:val="000000"/>
          <w:spacing w:val="0"/>
          <w:sz w:val="24"/>
          <w:szCs w:val="24"/>
          <w:highlight w:val="white"/>
          <w:lang w:val="en-GB"/>
        </w:rPr>
        <w:t xml:space="preserve">All risks associated with the Delivery of the Products and Services shall be solely that of the Merchant and not the Customer. Provided that any and all disputes regarding quality, merchantability, non-delivery and delay in delivery of the Products and Services or otherwise will be resolved directly between the Merchant and the Customer without making </w:t>
      </w:r>
      <w:r>
        <w:rPr>
          <w:rFonts w:ascii="Cambria" w:hAnsi="Cambria" w:cs="Calibri"/>
          <w:sz w:val="24"/>
          <w:szCs w:val="24"/>
          <w:highlight w:val="white"/>
          <w:lang w:val="en-GB"/>
        </w:rPr>
        <w:t>Cashlesso</w:t>
      </w:r>
      <w:r>
        <w:rPr>
          <w:rFonts w:ascii="Cambria" w:hAnsi="Cambria" w:cs="Calibri"/>
          <w:color w:val="000000"/>
          <w:spacing w:val="0"/>
          <w:sz w:val="24"/>
          <w:szCs w:val="24"/>
          <w:highlight w:val="white"/>
          <w:lang w:val="en-GB"/>
        </w:rPr>
        <w:t xml:space="preserve">, the Facility Providers and the Acquiring Banks a party to such disputes, failing which, the Merchant shall be liable for all legal and financial costs associated with such dispute. Notwithstanding anything provided elsewhere in this Agreement, the Merchant shall, wherever possible, endeavour to dispatch the Products and Services to its Customers only upon confirmation from </w:t>
      </w:r>
      <w:r>
        <w:rPr>
          <w:rFonts w:ascii="Cambria" w:hAnsi="Cambria" w:cs="Calibri"/>
          <w:sz w:val="24"/>
          <w:szCs w:val="24"/>
          <w:highlight w:val="white"/>
          <w:lang w:val="en-GB"/>
        </w:rPr>
        <w:t>Cashlesso</w:t>
      </w:r>
      <w:r>
        <w:rPr>
          <w:rFonts w:ascii="Cambria" w:hAnsi="Cambria" w:cs="Calibri"/>
          <w:color w:val="000000"/>
          <w:spacing w:val="0"/>
          <w:sz w:val="24"/>
          <w:szCs w:val="24"/>
          <w:highlight w:val="white"/>
          <w:lang w:val="en-GB"/>
        </w:rPr>
        <w:t xml:space="preserve"> that the reconciliation of fund is over between </w:t>
      </w:r>
      <w:r>
        <w:rPr>
          <w:rFonts w:ascii="Cambria" w:hAnsi="Cambria" w:cs="Calibri"/>
          <w:sz w:val="24"/>
          <w:szCs w:val="24"/>
          <w:highlight w:val="white"/>
          <w:lang w:val="en-GB"/>
        </w:rPr>
        <w:t>Cashlesso</w:t>
      </w:r>
      <w:r>
        <w:rPr>
          <w:rFonts w:ascii="Cambria" w:hAnsi="Cambria" w:cs="Calibri"/>
          <w:color w:val="000000"/>
          <w:spacing w:val="0"/>
          <w:sz w:val="24"/>
          <w:szCs w:val="24"/>
          <w:highlight w:val="white"/>
          <w:lang w:val="en-GB"/>
        </w:rPr>
        <w:t xml:space="preserve">, Acquiring Bank and the Nodal Bank, and upon confirmation that the funds have been received in the Merchant’s account.    </w:t>
      </w:r>
    </w:p>
    <w:p w14:paraId="7954DB67" w14:textId="77777777" w:rsidR="0074291C" w:rsidRDefault="004B3F99">
      <w:pPr>
        <w:pStyle w:val="WW-BodyText2"/>
        <w:numPr>
          <w:ilvl w:val="1"/>
          <w:numId w:val="11"/>
        </w:numPr>
        <w:ind w:left="720" w:hanging="720"/>
        <w:rPr>
          <w:rFonts w:ascii="Cambria" w:hAnsi="Cambria"/>
          <w:sz w:val="24"/>
          <w:szCs w:val="24"/>
          <w:highlight w:val="white"/>
        </w:rPr>
      </w:pPr>
      <w:r>
        <w:rPr>
          <w:rFonts w:ascii="Cambria" w:hAnsi="Cambria" w:cs="Calibri"/>
          <w:color w:val="000000"/>
          <w:spacing w:val="0"/>
          <w:sz w:val="24"/>
          <w:szCs w:val="24"/>
          <w:highlight w:val="white"/>
          <w:lang w:val="en-GB"/>
        </w:rPr>
        <w:t xml:space="preserve">In event any Customer making any request for refund of the Customer Charge directly to </w:t>
      </w:r>
      <w:proofErr w:type="spellStart"/>
      <w:r>
        <w:rPr>
          <w:rFonts w:ascii="Cambria" w:hAnsi="Cambria" w:cs="Calibri"/>
          <w:color w:val="000000"/>
          <w:spacing w:val="0"/>
          <w:sz w:val="24"/>
          <w:szCs w:val="24"/>
          <w:highlight w:val="white"/>
          <w:lang w:val="en-GB"/>
        </w:rPr>
        <w:t>cashlesso</w:t>
      </w:r>
      <w:proofErr w:type="spellEnd"/>
      <w:r>
        <w:rPr>
          <w:rFonts w:ascii="Cambria" w:hAnsi="Cambria" w:cs="Calibri"/>
          <w:color w:val="000000"/>
          <w:spacing w:val="0"/>
          <w:sz w:val="24"/>
          <w:szCs w:val="24"/>
          <w:highlight w:val="white"/>
          <w:lang w:val="en-GB"/>
        </w:rPr>
        <w:t xml:space="preserve"> on any grounds whatsoever within their regulated refund and return policy period from the actual Delivery of the Products or Services, </w:t>
      </w:r>
      <w:r>
        <w:rPr>
          <w:rFonts w:ascii="Cambria" w:hAnsi="Cambria" w:cs="Calibri"/>
          <w:sz w:val="24"/>
          <w:szCs w:val="24"/>
          <w:highlight w:val="white"/>
          <w:lang w:val="en-GB"/>
        </w:rPr>
        <w:t>Cashlesso</w:t>
      </w:r>
      <w:r>
        <w:rPr>
          <w:rFonts w:ascii="Cambria" w:hAnsi="Cambria" w:cs="Calibri"/>
          <w:color w:val="000000"/>
          <w:spacing w:val="0"/>
          <w:sz w:val="24"/>
          <w:szCs w:val="24"/>
          <w:highlight w:val="white"/>
          <w:lang w:val="en-GB"/>
        </w:rPr>
        <w:t xml:space="preserve"> shall forthwith inform the Merchant of the same and if the Merchant is not able to resolve the dispute within a period of 2 (Two) business days from the receipt of intimation, </w:t>
      </w:r>
      <w:r>
        <w:rPr>
          <w:rFonts w:ascii="Cambria" w:hAnsi="Cambria" w:cs="Calibri"/>
          <w:sz w:val="24"/>
          <w:szCs w:val="24"/>
          <w:highlight w:val="white"/>
          <w:lang w:val="en-GB"/>
        </w:rPr>
        <w:t>Cashlesso</w:t>
      </w:r>
      <w:r>
        <w:rPr>
          <w:rFonts w:ascii="Cambria" w:hAnsi="Cambria" w:cs="Calibri"/>
          <w:color w:val="000000"/>
          <w:spacing w:val="0"/>
          <w:sz w:val="24"/>
          <w:szCs w:val="24"/>
          <w:highlight w:val="white"/>
          <w:lang w:val="en-GB"/>
        </w:rPr>
        <w:t xml:space="preserve"> shall deduct the relevant amount of Customer Charge from the payment to be made to the Merchant under this Agreement or from the Security Deposit or set-off the relevant amount of Customer Charge against the future payables to the Merchant and refund the same to the Customer.</w:t>
      </w:r>
    </w:p>
    <w:p w14:paraId="4771EFEF" w14:textId="77777777" w:rsidR="0074291C" w:rsidRDefault="004B3F99">
      <w:pPr>
        <w:pStyle w:val="WW-BodyText2"/>
        <w:rPr>
          <w:rFonts w:ascii="Cambria" w:hAnsi="Cambria" w:cs="Calibri"/>
          <w:color w:val="000000"/>
          <w:spacing w:val="0"/>
          <w:sz w:val="24"/>
          <w:szCs w:val="24"/>
          <w:highlight w:val="white"/>
          <w:lang w:val="en-GB"/>
        </w:rPr>
      </w:pPr>
      <w:r>
        <w:rPr>
          <w:rFonts w:ascii="Cambria" w:hAnsi="Cambria" w:cs="Calibri"/>
          <w:color w:val="000000"/>
          <w:spacing w:val="0"/>
          <w:sz w:val="24"/>
          <w:szCs w:val="24"/>
          <w:highlight w:val="white"/>
          <w:lang w:val="en-GB"/>
        </w:rPr>
        <w:t xml:space="preserve">  </w:t>
      </w:r>
    </w:p>
    <w:p w14:paraId="790E84DA" w14:textId="77777777" w:rsidR="0074291C" w:rsidRDefault="004B3F99">
      <w:pPr>
        <w:pStyle w:val="Heading3"/>
        <w:jc w:val="both"/>
        <w:rPr>
          <w:rFonts w:ascii="Cambria" w:hAnsi="Cambria"/>
          <w:sz w:val="24"/>
          <w:szCs w:val="24"/>
          <w:highlight w:val="white"/>
        </w:rPr>
      </w:pPr>
      <w:r>
        <w:rPr>
          <w:rFonts w:ascii="Cambria" w:hAnsi="Cambria" w:cs="Calibri"/>
          <w:sz w:val="24"/>
          <w:szCs w:val="24"/>
          <w:highlight w:val="white"/>
          <w:lang w:val="en-GB"/>
        </w:rPr>
        <w:lastRenderedPageBreak/>
        <w:t>9.</w:t>
      </w:r>
      <w:r>
        <w:rPr>
          <w:rFonts w:ascii="Cambria" w:hAnsi="Cambria" w:cs="Calibri"/>
          <w:sz w:val="24"/>
          <w:szCs w:val="24"/>
          <w:highlight w:val="white"/>
          <w:lang w:val="en-GB"/>
        </w:rPr>
        <w:tab/>
      </w:r>
      <w:r>
        <w:rPr>
          <w:rFonts w:ascii="Cambria" w:hAnsi="Cambria" w:cs="Calibri"/>
          <w:sz w:val="24"/>
          <w:szCs w:val="24"/>
          <w:highlight w:val="white"/>
        </w:rPr>
        <w:t>INDEMNITY AND LIMITATION OF LIABILITY</w:t>
      </w:r>
    </w:p>
    <w:p w14:paraId="3D0BA804" w14:textId="77777777" w:rsidR="0074291C" w:rsidRDefault="0074291C">
      <w:pPr>
        <w:jc w:val="both"/>
        <w:rPr>
          <w:rFonts w:ascii="Cambria" w:hAnsi="Cambria" w:cs="Calibri"/>
          <w:highlight w:val="white"/>
          <w:lang w:eastAsia="ar-SA"/>
        </w:rPr>
      </w:pPr>
    </w:p>
    <w:p w14:paraId="03396F02" w14:textId="77777777" w:rsidR="0074291C" w:rsidRDefault="004B3F99">
      <w:pPr>
        <w:tabs>
          <w:tab w:val="left" w:pos="0"/>
        </w:tabs>
        <w:ind w:left="720" w:hanging="720"/>
        <w:jc w:val="both"/>
        <w:rPr>
          <w:rFonts w:ascii="Cambria" w:hAnsi="Cambria"/>
          <w:highlight w:val="white"/>
        </w:rPr>
      </w:pPr>
      <w:r>
        <w:rPr>
          <w:rFonts w:ascii="Cambria" w:hAnsi="Cambria" w:cs="Calibri"/>
          <w:highlight w:val="white"/>
        </w:rPr>
        <w:t>9.1</w:t>
      </w:r>
      <w:r>
        <w:rPr>
          <w:rFonts w:ascii="Cambria" w:hAnsi="Cambria" w:cs="Calibri"/>
          <w:highlight w:val="white"/>
        </w:rPr>
        <w:tab/>
        <w:t xml:space="preserve">The Merchant hereby undertakes and agrees to indemnify </w:t>
      </w:r>
      <w:r>
        <w:rPr>
          <w:rFonts w:ascii="Cambria" w:hAnsi="Cambria" w:cs="Calibri"/>
          <w:highlight w:val="white"/>
          <w:lang w:val="en-GB"/>
        </w:rPr>
        <w:t>Cashlesso, Facility Providers and Acquiring Banks</w:t>
      </w:r>
      <w:r>
        <w:rPr>
          <w:rFonts w:ascii="Cambria" w:hAnsi="Cambria" w:cs="Calibri"/>
          <w:highlight w:val="white"/>
        </w:rPr>
        <w:t xml:space="preserve"> and hold </w:t>
      </w:r>
      <w:r>
        <w:rPr>
          <w:rFonts w:ascii="Cambria" w:hAnsi="Cambria" w:cs="Calibri"/>
          <w:highlight w:val="white"/>
          <w:lang w:val="en-GB"/>
        </w:rPr>
        <w:t>Cashlesso, Facility Providers and Acquiring Banks</w:t>
      </w:r>
      <w:r>
        <w:rPr>
          <w:rFonts w:ascii="Cambria" w:hAnsi="Cambria" w:cs="Calibri"/>
          <w:highlight w:val="white"/>
        </w:rPr>
        <w:t xml:space="preserve"> harmless and keep </w:t>
      </w:r>
      <w:r>
        <w:rPr>
          <w:rFonts w:ascii="Cambria" w:hAnsi="Cambria" w:cs="Calibri"/>
          <w:highlight w:val="white"/>
          <w:lang w:val="en-GB"/>
        </w:rPr>
        <w:t>Cashlesso, Facility Providers and Acquiring Banks</w:t>
      </w:r>
      <w:r>
        <w:rPr>
          <w:rFonts w:ascii="Cambria" w:hAnsi="Cambria" w:cs="Calibri"/>
          <w:highlight w:val="white"/>
        </w:rPr>
        <w:t xml:space="preserve"> including their officers, directors and agents at all times fully indemnified and held harmless from and against all actions, proceedings, claims, liabilities (including statutory liability), penalties, demands and costs (including without limitation, legal costs), awards, damages, losses and/or expenses however arising directly or indirectly, including but not limited to, as a result of:</w:t>
      </w:r>
    </w:p>
    <w:p w14:paraId="4D645320" w14:textId="77777777" w:rsidR="0074291C" w:rsidRDefault="0074291C">
      <w:pPr>
        <w:tabs>
          <w:tab w:val="left" w:pos="0"/>
        </w:tabs>
        <w:ind w:left="720" w:hanging="720"/>
        <w:jc w:val="both"/>
        <w:rPr>
          <w:rFonts w:ascii="Cambria" w:hAnsi="Cambria" w:cs="Calibri"/>
          <w:highlight w:val="white"/>
        </w:rPr>
      </w:pPr>
    </w:p>
    <w:p w14:paraId="1CD5E3B2" w14:textId="77777777" w:rsidR="0074291C" w:rsidRDefault="004B3F99">
      <w:pPr>
        <w:pStyle w:val="WW-BodyText2"/>
        <w:numPr>
          <w:ilvl w:val="0"/>
          <w:numId w:val="2"/>
        </w:numPr>
        <w:suppressAutoHyphens w:val="0"/>
        <w:ind w:left="1440" w:hanging="720"/>
        <w:rPr>
          <w:rFonts w:ascii="Cambria" w:hAnsi="Cambria" w:cs="Calibri"/>
          <w:sz w:val="24"/>
          <w:szCs w:val="24"/>
          <w:highlight w:val="white"/>
        </w:rPr>
      </w:pPr>
      <w:r>
        <w:rPr>
          <w:rFonts w:ascii="Cambria" w:hAnsi="Cambria" w:cs="Calibri"/>
          <w:sz w:val="24"/>
          <w:szCs w:val="24"/>
          <w:highlight w:val="white"/>
        </w:rPr>
        <w:t>Breach or non-performance by the Merchant of any of its undertakings, warranties, covenants, declarations or obligations under this Agreement; or</w:t>
      </w:r>
    </w:p>
    <w:p w14:paraId="548CF1D0" w14:textId="77777777" w:rsidR="0074291C" w:rsidRDefault="004B3F99">
      <w:pPr>
        <w:numPr>
          <w:ilvl w:val="0"/>
          <w:numId w:val="2"/>
        </w:numPr>
        <w:spacing w:after="120"/>
        <w:ind w:left="1440" w:hanging="720"/>
        <w:jc w:val="both"/>
        <w:rPr>
          <w:rFonts w:ascii="Cambria" w:hAnsi="Cambria"/>
          <w:highlight w:val="white"/>
        </w:rPr>
      </w:pPr>
      <w:r>
        <w:rPr>
          <w:rFonts w:ascii="Cambria" w:hAnsi="Cambria" w:cs="Calibri"/>
          <w:highlight w:val="white"/>
        </w:rPr>
        <w:t xml:space="preserve">Any claim or proceeding brought by the Customer or any other person against </w:t>
      </w:r>
      <w:r>
        <w:rPr>
          <w:rFonts w:ascii="Cambria" w:hAnsi="Cambria" w:cs="Calibri"/>
          <w:highlight w:val="white"/>
          <w:lang w:val="en-GB"/>
        </w:rPr>
        <w:t>Cashlesso, the Facility Providers and the Acquiring Banks</w:t>
      </w:r>
      <w:r>
        <w:rPr>
          <w:rFonts w:ascii="Cambria" w:hAnsi="Cambria" w:cs="Calibri"/>
          <w:highlight w:val="white"/>
        </w:rPr>
        <w:t xml:space="preserve"> in respect of any Products or Services offered by the Merchant; or</w:t>
      </w:r>
    </w:p>
    <w:p w14:paraId="3E25A3B6" w14:textId="77777777" w:rsidR="0074291C" w:rsidRDefault="004B3F99">
      <w:pPr>
        <w:numPr>
          <w:ilvl w:val="0"/>
          <w:numId w:val="2"/>
        </w:numPr>
        <w:spacing w:after="120"/>
        <w:ind w:left="1440" w:hanging="720"/>
        <w:jc w:val="both"/>
        <w:rPr>
          <w:rFonts w:ascii="Cambria" w:hAnsi="Cambria" w:cs="Calibri"/>
          <w:highlight w:val="white"/>
        </w:rPr>
      </w:pPr>
      <w:r>
        <w:rPr>
          <w:rFonts w:ascii="Cambria" w:hAnsi="Cambria" w:cs="Calibri"/>
          <w:highlight w:val="white"/>
        </w:rPr>
        <w:t>Any negligent act or omission or default or misconduct or fraud of the Merchant or its agents or its customers; or</w:t>
      </w:r>
    </w:p>
    <w:p w14:paraId="45064D37" w14:textId="77777777" w:rsidR="0074291C" w:rsidRDefault="004B3F99">
      <w:pPr>
        <w:numPr>
          <w:ilvl w:val="0"/>
          <w:numId w:val="2"/>
        </w:numPr>
        <w:spacing w:after="120"/>
        <w:ind w:left="1440" w:hanging="720"/>
        <w:jc w:val="both"/>
        <w:rPr>
          <w:rFonts w:ascii="Cambria" w:hAnsi="Cambria" w:cs="Calibri"/>
          <w:highlight w:val="white"/>
        </w:rPr>
      </w:pPr>
      <w:r>
        <w:rPr>
          <w:rFonts w:ascii="Cambria" w:hAnsi="Cambria" w:cs="Calibri"/>
          <w:highlight w:val="white"/>
        </w:rPr>
        <w:t>Any hacking or lapse in security of the Website or the Customer data; or</w:t>
      </w:r>
    </w:p>
    <w:p w14:paraId="1DCD177E" w14:textId="77777777" w:rsidR="0074291C" w:rsidRDefault="004B3F99">
      <w:pPr>
        <w:numPr>
          <w:ilvl w:val="0"/>
          <w:numId w:val="2"/>
        </w:numPr>
        <w:spacing w:after="120"/>
        <w:ind w:left="1440" w:hanging="720"/>
        <w:jc w:val="both"/>
        <w:rPr>
          <w:rFonts w:ascii="Cambria" w:hAnsi="Cambria" w:cs="Calibri"/>
          <w:highlight w:val="white"/>
        </w:rPr>
      </w:pPr>
      <w:r>
        <w:rPr>
          <w:rFonts w:ascii="Cambria" w:hAnsi="Cambria" w:cs="Calibri"/>
          <w:highlight w:val="white"/>
        </w:rPr>
        <w:t>Any act, deed, omission or non-performance on the part of the Merchant or its Customers.</w:t>
      </w:r>
    </w:p>
    <w:p w14:paraId="600AEE73" w14:textId="77777777" w:rsidR="0074291C" w:rsidRDefault="004B3F99">
      <w:pPr>
        <w:numPr>
          <w:ilvl w:val="0"/>
          <w:numId w:val="2"/>
        </w:numPr>
        <w:spacing w:after="120"/>
        <w:ind w:left="1440" w:hanging="720"/>
        <w:jc w:val="both"/>
        <w:rPr>
          <w:rFonts w:ascii="Cambria" w:hAnsi="Cambria"/>
          <w:highlight w:val="white"/>
        </w:rPr>
      </w:pPr>
      <w:r>
        <w:rPr>
          <w:rFonts w:ascii="Cambria" w:hAnsi="Cambria" w:cs="Calibri"/>
          <w:highlight w:val="white"/>
        </w:rPr>
        <w:t xml:space="preserve">Any fines or penalties imposed on </w:t>
      </w:r>
      <w:r>
        <w:rPr>
          <w:rFonts w:ascii="Cambria" w:hAnsi="Cambria" w:cs="Calibri"/>
          <w:highlight w:val="white"/>
          <w:lang w:val="en-GB"/>
        </w:rPr>
        <w:t>Cashlesso</w:t>
      </w:r>
      <w:r>
        <w:rPr>
          <w:rFonts w:ascii="Cambria" w:hAnsi="Cambria" w:cs="Calibri"/>
          <w:highlight w:val="white"/>
        </w:rPr>
        <w:t xml:space="preserve"> by the card association.  </w:t>
      </w:r>
    </w:p>
    <w:p w14:paraId="1E6A9C07" w14:textId="77777777" w:rsidR="0074291C" w:rsidRDefault="0074291C">
      <w:pPr>
        <w:jc w:val="both"/>
        <w:rPr>
          <w:rFonts w:ascii="Cambria" w:hAnsi="Cambria" w:cs="Calibri"/>
          <w:highlight w:val="white"/>
        </w:rPr>
      </w:pPr>
    </w:p>
    <w:p w14:paraId="7AF081BF" w14:textId="77777777" w:rsidR="0074291C" w:rsidRDefault="004B3F99">
      <w:pPr>
        <w:ind w:left="720" w:hanging="720"/>
        <w:jc w:val="both"/>
        <w:rPr>
          <w:rFonts w:ascii="Cambria" w:hAnsi="Cambria"/>
          <w:highlight w:val="white"/>
        </w:rPr>
      </w:pPr>
      <w:r>
        <w:rPr>
          <w:rFonts w:ascii="Cambria" w:hAnsi="Cambria" w:cs="Calibri"/>
          <w:highlight w:val="white"/>
        </w:rPr>
        <w:t>9.2</w:t>
      </w:r>
      <w:r>
        <w:rPr>
          <w:rFonts w:ascii="Cambria" w:hAnsi="Cambria" w:cs="Calibri"/>
          <w:highlight w:val="white"/>
        </w:rPr>
        <w:tab/>
        <w:t xml:space="preserve">In event any loss or damage is suffered by </w:t>
      </w:r>
      <w:r>
        <w:rPr>
          <w:rFonts w:ascii="Cambria" w:hAnsi="Cambria" w:cs="Calibri"/>
          <w:highlight w:val="white"/>
          <w:lang w:val="en-GB"/>
        </w:rPr>
        <w:t>Cashlesso, Facility Providers and Acquiring Banks</w:t>
      </w:r>
      <w:r>
        <w:rPr>
          <w:rFonts w:ascii="Cambria" w:hAnsi="Cambria" w:cs="Calibri"/>
          <w:highlight w:val="white"/>
        </w:rPr>
        <w:t xml:space="preserve"> or the Customers, </w:t>
      </w:r>
      <w:r>
        <w:rPr>
          <w:rFonts w:ascii="Cambria" w:hAnsi="Cambria" w:cs="Calibri"/>
          <w:highlight w:val="white"/>
          <w:lang w:val="en-GB"/>
        </w:rPr>
        <w:t>Cashlesso</w:t>
      </w:r>
      <w:r>
        <w:rPr>
          <w:rFonts w:ascii="Cambria" w:hAnsi="Cambria" w:cs="Calibri"/>
          <w:highlight w:val="white"/>
        </w:rPr>
        <w:t xml:space="preserve"> in addition to the above shall also be entitled to deduct the amount of the loss from the Security Deposit and the Customer Charge and make payment to the party who has suffered the loss. </w:t>
      </w:r>
    </w:p>
    <w:p w14:paraId="77AE67FB" w14:textId="77777777" w:rsidR="0074291C" w:rsidRDefault="0074291C">
      <w:pPr>
        <w:jc w:val="both"/>
        <w:rPr>
          <w:rFonts w:ascii="Cambria" w:hAnsi="Cambria" w:cs="Calibri"/>
          <w:highlight w:val="white"/>
        </w:rPr>
      </w:pPr>
    </w:p>
    <w:p w14:paraId="78D80217" w14:textId="77777777" w:rsidR="0074291C" w:rsidRDefault="004B3F99">
      <w:pPr>
        <w:ind w:left="720" w:hanging="720"/>
        <w:jc w:val="both"/>
        <w:rPr>
          <w:rFonts w:ascii="Cambria" w:hAnsi="Cambria" w:cs="Calibri"/>
          <w:highlight w:val="white"/>
        </w:rPr>
      </w:pPr>
      <w:r>
        <w:rPr>
          <w:rFonts w:ascii="Cambria" w:hAnsi="Cambria" w:cs="Calibri"/>
          <w:highlight w:val="white"/>
        </w:rPr>
        <w:t>9.3</w:t>
      </w:r>
      <w:r>
        <w:rPr>
          <w:rFonts w:ascii="Cambria" w:hAnsi="Cambria" w:cs="Calibri"/>
          <w:highlight w:val="white"/>
        </w:rPr>
        <w:tab/>
        <w:t>The indemnities provided herein shall survive the termination of this Agreement.</w:t>
      </w:r>
    </w:p>
    <w:p w14:paraId="11D51A94" w14:textId="77777777" w:rsidR="0074291C" w:rsidRDefault="0074291C">
      <w:pPr>
        <w:ind w:left="720" w:hanging="720"/>
        <w:jc w:val="both"/>
        <w:rPr>
          <w:rFonts w:ascii="Cambria" w:hAnsi="Cambria" w:cs="Calibri"/>
          <w:highlight w:val="white"/>
        </w:rPr>
      </w:pPr>
    </w:p>
    <w:p w14:paraId="37695ABC" w14:textId="77777777" w:rsidR="0074291C" w:rsidRDefault="004B3F99">
      <w:pPr>
        <w:ind w:left="720" w:hanging="720"/>
        <w:jc w:val="both"/>
        <w:rPr>
          <w:rFonts w:ascii="Cambria" w:hAnsi="Cambria" w:cs="Calibri"/>
          <w:b/>
          <w:highlight w:val="white"/>
        </w:rPr>
      </w:pPr>
      <w:r>
        <w:rPr>
          <w:rFonts w:ascii="Cambria" w:hAnsi="Cambria" w:cs="Calibri"/>
          <w:b/>
          <w:highlight w:val="white"/>
        </w:rPr>
        <w:t xml:space="preserve">9.4 </w:t>
      </w:r>
      <w:r>
        <w:rPr>
          <w:rFonts w:ascii="Cambria" w:hAnsi="Cambria" w:cs="Calibri"/>
          <w:b/>
          <w:highlight w:val="white"/>
        </w:rPr>
        <w:tab/>
        <w:t xml:space="preserve">Limitation of Liability: </w:t>
      </w:r>
    </w:p>
    <w:p w14:paraId="5FCAB643" w14:textId="77777777" w:rsidR="0074291C" w:rsidRDefault="0074291C">
      <w:pPr>
        <w:ind w:left="720" w:hanging="720"/>
        <w:jc w:val="both"/>
        <w:rPr>
          <w:rFonts w:ascii="Cambria" w:hAnsi="Cambria" w:cs="Calibri"/>
          <w:b/>
          <w:highlight w:val="white"/>
        </w:rPr>
      </w:pPr>
    </w:p>
    <w:p w14:paraId="7EBF0B9E" w14:textId="77777777" w:rsidR="0074291C" w:rsidRDefault="004B3F99">
      <w:pPr>
        <w:ind w:left="720" w:hanging="720"/>
        <w:jc w:val="both"/>
        <w:rPr>
          <w:rFonts w:ascii="Cambria" w:hAnsi="Cambria"/>
          <w:highlight w:val="white"/>
        </w:rPr>
      </w:pPr>
      <w:r>
        <w:rPr>
          <w:rFonts w:ascii="Cambria" w:hAnsi="Cambria" w:cs="Calibri"/>
          <w:highlight w:val="white"/>
        </w:rPr>
        <w:t>9.4.1</w:t>
      </w:r>
      <w:r>
        <w:rPr>
          <w:rFonts w:ascii="Cambria" w:hAnsi="Cambria" w:cs="Calibri"/>
          <w:highlight w:val="white"/>
        </w:rPr>
        <w:tab/>
        <w:t xml:space="preserve">Notwithstanding anything stated under this agreement, aggregate liability of </w:t>
      </w:r>
      <w:r>
        <w:rPr>
          <w:rFonts w:ascii="Cambria" w:hAnsi="Cambria" w:cs="Calibri"/>
          <w:highlight w:val="white"/>
          <w:lang w:val="en-GB"/>
        </w:rPr>
        <w:t>Cashlesso</w:t>
      </w:r>
      <w:r>
        <w:rPr>
          <w:rFonts w:ascii="Cambria" w:hAnsi="Cambria" w:cs="Calibri"/>
          <w:highlight w:val="white"/>
        </w:rPr>
        <w:t xml:space="preserve"> from any </w:t>
      </w:r>
      <w:proofErr w:type="gramStart"/>
      <w:r>
        <w:rPr>
          <w:rFonts w:ascii="Cambria" w:hAnsi="Cambria" w:cs="Calibri"/>
          <w:highlight w:val="white"/>
        </w:rPr>
        <w:t>cause</w:t>
      </w:r>
      <w:proofErr w:type="gramEnd"/>
      <w:r>
        <w:rPr>
          <w:rFonts w:ascii="Cambria" w:hAnsi="Cambria" w:cs="Calibri"/>
          <w:highlight w:val="white"/>
        </w:rPr>
        <w:t xml:space="preserve"> whatsoever shall not in any event exceed sum equivalent to fifteen day’s aggregate preceding Fee earned by </w:t>
      </w:r>
      <w:r>
        <w:rPr>
          <w:rFonts w:ascii="Cambria" w:hAnsi="Cambria" w:cs="Calibri"/>
          <w:highlight w:val="white"/>
          <w:lang w:val="en-GB"/>
        </w:rPr>
        <w:t>Cashlesso</w:t>
      </w:r>
      <w:r>
        <w:rPr>
          <w:rFonts w:ascii="Cambria" w:hAnsi="Cambria" w:cs="Calibri"/>
          <w:highlight w:val="white"/>
        </w:rPr>
        <w:t xml:space="preserve"> under this agreement from the date of occurrence of such liability. In no event shall the Facility Providers, Nodal Bank or the Acquiring Bank be liable to the Merchant in any way under this Agreement.</w:t>
      </w:r>
    </w:p>
    <w:p w14:paraId="022DA018" w14:textId="77777777" w:rsidR="0074291C" w:rsidRDefault="0074291C">
      <w:pPr>
        <w:ind w:left="720" w:hanging="720"/>
        <w:jc w:val="both"/>
        <w:rPr>
          <w:rFonts w:ascii="Cambria" w:hAnsi="Cambria" w:cs="Calibri"/>
          <w:highlight w:val="white"/>
        </w:rPr>
      </w:pPr>
    </w:p>
    <w:p w14:paraId="2B635737" w14:textId="77777777" w:rsidR="0074291C" w:rsidRDefault="004B3F99">
      <w:pPr>
        <w:ind w:left="720" w:hanging="720"/>
        <w:jc w:val="both"/>
        <w:rPr>
          <w:rFonts w:ascii="Cambria" w:hAnsi="Cambria" w:cs="Calibri"/>
          <w:highlight w:val="white"/>
        </w:rPr>
      </w:pPr>
      <w:r>
        <w:rPr>
          <w:rFonts w:ascii="Cambria" w:hAnsi="Cambria" w:cs="Calibri"/>
          <w:highlight w:val="white"/>
        </w:rPr>
        <w:t>9.4.2</w:t>
      </w:r>
      <w:r>
        <w:rPr>
          <w:rFonts w:ascii="Cambria" w:hAnsi="Cambria" w:cs="Calibri"/>
          <w:highlight w:val="white"/>
        </w:rPr>
        <w:tab/>
        <w:t xml:space="preserve">Neither Party shall be liable to the other for any special, incidental, indirect or consequential damages, damages from loss of profits or business </w:t>
      </w:r>
      <w:r>
        <w:rPr>
          <w:rFonts w:ascii="Cambria" w:hAnsi="Cambria" w:cs="Calibri"/>
          <w:highlight w:val="white"/>
        </w:rPr>
        <w:lastRenderedPageBreak/>
        <w:t xml:space="preserve">opportunities even if that party shall have been advised in advance of the possibility of such loss, cost or damages.   </w:t>
      </w:r>
    </w:p>
    <w:p w14:paraId="1D15B00D" w14:textId="77777777" w:rsidR="0074291C" w:rsidRDefault="0074291C">
      <w:pPr>
        <w:ind w:left="720" w:hanging="720"/>
        <w:jc w:val="both"/>
        <w:rPr>
          <w:rFonts w:ascii="Cambria" w:hAnsi="Cambria" w:cs="Calibri"/>
          <w:highlight w:val="white"/>
        </w:rPr>
      </w:pPr>
    </w:p>
    <w:p w14:paraId="640FAFBF" w14:textId="77777777" w:rsidR="0074291C" w:rsidRDefault="004B3F99">
      <w:pPr>
        <w:ind w:left="720" w:hanging="720"/>
        <w:jc w:val="both"/>
        <w:rPr>
          <w:rFonts w:ascii="Cambria" w:hAnsi="Cambria"/>
          <w:highlight w:val="white"/>
        </w:rPr>
      </w:pPr>
      <w:r>
        <w:rPr>
          <w:rFonts w:ascii="Cambria" w:hAnsi="Cambria" w:cs="Calibri"/>
          <w:highlight w:val="white"/>
        </w:rPr>
        <w:t>9.4.3</w:t>
      </w:r>
      <w:r>
        <w:rPr>
          <w:rFonts w:ascii="Cambria" w:hAnsi="Cambria" w:cs="Calibri"/>
          <w:highlight w:val="white"/>
        </w:rPr>
        <w:tab/>
        <w:t xml:space="preserve">Without prejudice to any other provisions of this Agreement, </w:t>
      </w:r>
      <w:r>
        <w:rPr>
          <w:rFonts w:ascii="Cambria" w:hAnsi="Cambria" w:cs="Calibri"/>
          <w:highlight w:val="white"/>
          <w:lang w:val="en-GB"/>
        </w:rPr>
        <w:t>Cashlesso</w:t>
      </w:r>
      <w:r>
        <w:rPr>
          <w:rFonts w:ascii="Cambria" w:hAnsi="Cambria" w:cs="Calibri"/>
          <w:highlight w:val="white"/>
        </w:rPr>
        <w:t xml:space="preserve"> shall not be liable to the Merchants for any loss or damage whatsoever or however caused or arising, whether directly or indirectly, in connection with this Agreement, including without limitation </w:t>
      </w:r>
      <w:proofErr w:type="gramStart"/>
      <w:r>
        <w:rPr>
          <w:rFonts w:ascii="Cambria" w:hAnsi="Cambria" w:cs="Calibri"/>
          <w:highlight w:val="white"/>
        </w:rPr>
        <w:t>any:-</w:t>
      </w:r>
      <w:proofErr w:type="gramEnd"/>
    </w:p>
    <w:p w14:paraId="48D62819" w14:textId="77777777" w:rsidR="0074291C" w:rsidRDefault="0074291C">
      <w:pPr>
        <w:pStyle w:val="Heading6"/>
        <w:ind w:left="720" w:hanging="720"/>
        <w:rPr>
          <w:rFonts w:ascii="Cambria" w:hAnsi="Cambria" w:cs="Calibri"/>
          <w:b w:val="0"/>
          <w:sz w:val="24"/>
          <w:szCs w:val="24"/>
          <w:highlight w:val="white"/>
          <w:lang w:eastAsia="en-US"/>
        </w:rPr>
      </w:pPr>
    </w:p>
    <w:p w14:paraId="5ACD2EA2" w14:textId="77777777" w:rsidR="0074291C" w:rsidRDefault="004B3F99">
      <w:pPr>
        <w:pStyle w:val="Heading6"/>
        <w:numPr>
          <w:ilvl w:val="0"/>
          <w:numId w:val="19"/>
        </w:numPr>
        <w:rPr>
          <w:rFonts w:ascii="Cambria" w:hAnsi="Cambria"/>
          <w:sz w:val="24"/>
          <w:szCs w:val="24"/>
          <w:highlight w:val="white"/>
        </w:rPr>
      </w:pPr>
      <w:r>
        <w:rPr>
          <w:rFonts w:ascii="Cambria" w:hAnsi="Cambria" w:cs="Calibri"/>
          <w:b w:val="0"/>
          <w:sz w:val="24"/>
          <w:szCs w:val="24"/>
          <w:highlight w:val="white"/>
          <w:lang w:eastAsia="en-US"/>
        </w:rPr>
        <w:t xml:space="preserve">Loss of data contained in the Website and/or the servers maintained by the </w:t>
      </w:r>
      <w:r>
        <w:rPr>
          <w:rFonts w:ascii="Cambria" w:hAnsi="Cambria" w:cs="Calibri"/>
          <w:b w:val="0"/>
          <w:bCs/>
          <w:sz w:val="24"/>
          <w:szCs w:val="24"/>
          <w:highlight w:val="white"/>
          <w:lang w:val="en-GB"/>
        </w:rPr>
        <w:t>Cashlesso</w:t>
      </w:r>
      <w:r>
        <w:rPr>
          <w:rFonts w:ascii="Cambria" w:hAnsi="Cambria" w:cs="Calibri"/>
          <w:b w:val="0"/>
          <w:sz w:val="24"/>
          <w:szCs w:val="24"/>
          <w:highlight w:val="white"/>
          <w:lang w:eastAsia="en-US"/>
        </w:rPr>
        <w:t xml:space="preserve"> / Merchant arising directly or indirectly by use of the Payment Gateway Services; </w:t>
      </w:r>
    </w:p>
    <w:p w14:paraId="0C82D7BE" w14:textId="77777777" w:rsidR="0074291C" w:rsidRDefault="0074291C">
      <w:pPr>
        <w:pStyle w:val="Heading6"/>
        <w:ind w:left="720" w:hanging="720"/>
        <w:rPr>
          <w:rFonts w:ascii="Cambria" w:hAnsi="Cambria" w:cs="Calibri"/>
          <w:b w:val="0"/>
          <w:sz w:val="24"/>
          <w:szCs w:val="24"/>
          <w:highlight w:val="white"/>
          <w:lang w:eastAsia="en-US"/>
        </w:rPr>
      </w:pPr>
    </w:p>
    <w:p w14:paraId="129B542A" w14:textId="77777777" w:rsidR="0074291C" w:rsidRDefault="004B3F99">
      <w:pPr>
        <w:pStyle w:val="Heading6"/>
        <w:numPr>
          <w:ilvl w:val="0"/>
          <w:numId w:val="19"/>
        </w:numPr>
        <w:rPr>
          <w:rFonts w:ascii="Cambria" w:hAnsi="Cambria" w:cs="Calibri"/>
          <w:b w:val="0"/>
          <w:sz w:val="24"/>
          <w:szCs w:val="24"/>
          <w:highlight w:val="white"/>
          <w:lang w:eastAsia="en-US"/>
        </w:rPr>
      </w:pPr>
      <w:r>
        <w:rPr>
          <w:rFonts w:ascii="Cambria" w:hAnsi="Cambria" w:cs="Calibri"/>
          <w:b w:val="0"/>
          <w:sz w:val="24"/>
          <w:szCs w:val="24"/>
          <w:highlight w:val="white"/>
          <w:lang w:eastAsia="en-US"/>
        </w:rPr>
        <w:t>Any interruption or stoppage in the Customer’s access to and/or the use of the Internet Payment Gateway;</w:t>
      </w:r>
    </w:p>
    <w:p w14:paraId="6BF89550" w14:textId="77777777" w:rsidR="0074291C" w:rsidRDefault="0074291C">
      <w:pPr>
        <w:pStyle w:val="Heading6"/>
        <w:ind w:left="720" w:hanging="720"/>
        <w:rPr>
          <w:rFonts w:ascii="Cambria" w:hAnsi="Cambria" w:cs="Calibri"/>
          <w:b w:val="0"/>
          <w:sz w:val="24"/>
          <w:szCs w:val="24"/>
          <w:highlight w:val="white"/>
          <w:lang w:eastAsia="en-US"/>
        </w:rPr>
      </w:pPr>
    </w:p>
    <w:p w14:paraId="3A8517E6" w14:textId="77777777" w:rsidR="0074291C" w:rsidRDefault="004B3F99">
      <w:pPr>
        <w:pStyle w:val="Heading6"/>
        <w:numPr>
          <w:ilvl w:val="0"/>
          <w:numId w:val="19"/>
        </w:numPr>
        <w:rPr>
          <w:rFonts w:ascii="Cambria" w:hAnsi="Cambria"/>
          <w:sz w:val="24"/>
          <w:szCs w:val="24"/>
          <w:highlight w:val="white"/>
        </w:rPr>
      </w:pPr>
      <w:r>
        <w:rPr>
          <w:rFonts w:ascii="Cambria" w:hAnsi="Cambria" w:cs="Calibri"/>
          <w:b w:val="0"/>
          <w:sz w:val="24"/>
          <w:szCs w:val="24"/>
          <w:highlight w:val="white"/>
          <w:lang w:eastAsia="en-US"/>
        </w:rPr>
        <w:t xml:space="preserve">Any breach of security in respect of or loss of data residing on the server of </w:t>
      </w:r>
      <w:r>
        <w:rPr>
          <w:rFonts w:ascii="Cambria" w:hAnsi="Cambria" w:cs="Calibri"/>
          <w:b w:val="0"/>
          <w:bCs/>
          <w:sz w:val="24"/>
          <w:szCs w:val="24"/>
          <w:highlight w:val="white"/>
          <w:lang w:val="en-GB"/>
        </w:rPr>
        <w:t>Cashlesso</w:t>
      </w:r>
      <w:r>
        <w:rPr>
          <w:rFonts w:ascii="Cambria" w:hAnsi="Cambria" w:cs="Calibri"/>
          <w:b w:val="0"/>
          <w:sz w:val="24"/>
          <w:szCs w:val="24"/>
          <w:highlight w:val="white"/>
          <w:lang w:eastAsia="en-US"/>
        </w:rPr>
        <w:t xml:space="preserve"> / Merchant or a third party designated by the Merchant (e.g., a host) or on the server of a Customer or a third party designated by a Customer (e.g., a host);</w:t>
      </w:r>
    </w:p>
    <w:p w14:paraId="1EF29385" w14:textId="77777777" w:rsidR="0074291C" w:rsidRDefault="0074291C">
      <w:pPr>
        <w:pStyle w:val="Heading6"/>
        <w:ind w:left="720" w:hanging="720"/>
        <w:rPr>
          <w:rFonts w:ascii="Cambria" w:hAnsi="Cambria" w:cs="Calibri"/>
          <w:b w:val="0"/>
          <w:sz w:val="24"/>
          <w:szCs w:val="24"/>
          <w:highlight w:val="white"/>
          <w:lang w:eastAsia="en-US"/>
        </w:rPr>
      </w:pPr>
    </w:p>
    <w:p w14:paraId="5B121B4C" w14:textId="77777777" w:rsidR="0074291C" w:rsidRDefault="004B3F99">
      <w:pPr>
        <w:pStyle w:val="Heading6"/>
        <w:numPr>
          <w:ilvl w:val="0"/>
          <w:numId w:val="19"/>
        </w:numPr>
        <w:rPr>
          <w:rFonts w:ascii="Cambria" w:hAnsi="Cambria" w:cs="Calibri"/>
          <w:b w:val="0"/>
          <w:sz w:val="24"/>
          <w:szCs w:val="24"/>
          <w:highlight w:val="white"/>
          <w:lang w:eastAsia="en-US"/>
        </w:rPr>
      </w:pPr>
      <w:r>
        <w:rPr>
          <w:rFonts w:ascii="Cambria" w:hAnsi="Cambria" w:cs="Calibri"/>
          <w:b w:val="0"/>
          <w:sz w:val="24"/>
          <w:szCs w:val="24"/>
          <w:highlight w:val="white"/>
          <w:lang w:eastAsia="en-US"/>
        </w:rPr>
        <w:t>Any failure or delay in performing the Services, if such failure or delay: (</w:t>
      </w:r>
      <w:proofErr w:type="spellStart"/>
      <w:r>
        <w:rPr>
          <w:rFonts w:ascii="Cambria" w:hAnsi="Cambria" w:cs="Calibri"/>
          <w:b w:val="0"/>
          <w:sz w:val="24"/>
          <w:szCs w:val="24"/>
          <w:highlight w:val="white"/>
          <w:lang w:eastAsia="en-US"/>
        </w:rPr>
        <w:t>i</w:t>
      </w:r>
      <w:proofErr w:type="spellEnd"/>
      <w:r>
        <w:rPr>
          <w:rFonts w:ascii="Cambria" w:hAnsi="Cambria" w:cs="Calibri"/>
          <w:b w:val="0"/>
          <w:sz w:val="24"/>
          <w:szCs w:val="24"/>
          <w:highlight w:val="white"/>
          <w:lang w:eastAsia="en-US"/>
        </w:rPr>
        <w:t>) is caused by the Merchant's acts or omissions; (ii) results from actions taken by the Bank in good faith to avoid violating Applicable Law or to prevent fraud on a Customer or (iii) is caused by any of the circumstances specified in Clause 13 below.</w:t>
      </w:r>
    </w:p>
    <w:p w14:paraId="60AE2579" w14:textId="77777777" w:rsidR="0074291C" w:rsidRDefault="0074291C">
      <w:pPr>
        <w:pStyle w:val="Heading6"/>
        <w:ind w:left="720" w:hanging="720"/>
        <w:rPr>
          <w:rFonts w:ascii="Cambria" w:hAnsi="Cambria" w:cs="Calibri"/>
          <w:b w:val="0"/>
          <w:sz w:val="24"/>
          <w:szCs w:val="24"/>
          <w:highlight w:val="white"/>
          <w:lang w:eastAsia="en-US"/>
        </w:rPr>
      </w:pPr>
    </w:p>
    <w:p w14:paraId="13E07E42" w14:textId="77777777" w:rsidR="0074291C" w:rsidRDefault="004B3F99">
      <w:pPr>
        <w:pStyle w:val="Heading6"/>
        <w:rPr>
          <w:rFonts w:ascii="Cambria" w:hAnsi="Cambria" w:cs="Calibri"/>
          <w:sz w:val="24"/>
          <w:szCs w:val="24"/>
          <w:highlight w:val="white"/>
        </w:rPr>
      </w:pPr>
      <w:r>
        <w:rPr>
          <w:rFonts w:ascii="Cambria" w:hAnsi="Cambria" w:cs="Calibri"/>
          <w:sz w:val="24"/>
          <w:szCs w:val="24"/>
          <w:highlight w:val="white"/>
        </w:rPr>
        <w:t>10.</w:t>
      </w:r>
      <w:r>
        <w:rPr>
          <w:rFonts w:ascii="Cambria" w:hAnsi="Cambria" w:cs="Calibri"/>
          <w:sz w:val="24"/>
          <w:szCs w:val="24"/>
          <w:highlight w:val="white"/>
        </w:rPr>
        <w:tab/>
        <w:t>CONFIDENTIALITY</w:t>
      </w:r>
    </w:p>
    <w:p w14:paraId="265861A6" w14:textId="77777777" w:rsidR="0074291C" w:rsidRDefault="0074291C">
      <w:pPr>
        <w:jc w:val="both"/>
        <w:rPr>
          <w:rFonts w:ascii="Cambria" w:hAnsi="Cambria" w:cs="Calibri"/>
          <w:highlight w:val="white"/>
          <w:lang w:eastAsia="ar-SA"/>
        </w:rPr>
      </w:pPr>
    </w:p>
    <w:p w14:paraId="27A6F592" w14:textId="77777777" w:rsidR="0074291C" w:rsidRDefault="004B3F99">
      <w:pPr>
        <w:pStyle w:val="WW-BodyTextIndent21"/>
        <w:rPr>
          <w:rFonts w:ascii="Cambria" w:hAnsi="Cambria" w:cs="Calibri"/>
          <w:sz w:val="24"/>
          <w:szCs w:val="24"/>
          <w:highlight w:val="white"/>
        </w:rPr>
      </w:pPr>
      <w:r>
        <w:rPr>
          <w:rFonts w:ascii="Cambria" w:hAnsi="Cambria" w:cs="Calibri"/>
          <w:sz w:val="24"/>
          <w:szCs w:val="24"/>
          <w:highlight w:val="white"/>
        </w:rPr>
        <w:t>10.1</w:t>
      </w:r>
      <w:r>
        <w:rPr>
          <w:rFonts w:ascii="Cambria" w:hAnsi="Cambria" w:cs="Calibri"/>
          <w:sz w:val="24"/>
          <w:szCs w:val="24"/>
          <w:highlight w:val="white"/>
        </w:rPr>
        <w:tab/>
        <w:t xml:space="preserve">The Parties agree to keep in confidence and not disclose to others all knowledge, information and data furnished and claimed by either party to be proprietary, provided such information is given in writing or, if oral, is reduced to writing within thirty (30) days and such writing is marked to indicate the claims of ownership and/or secrecy. The parties agree that they shall not use, nor reproduce for use in any way, any proprietary information of the other except in furtherance of the relationship set forth herein. </w:t>
      </w:r>
    </w:p>
    <w:p w14:paraId="4B27BAD4" w14:textId="77777777" w:rsidR="0074291C" w:rsidRDefault="0074291C">
      <w:pPr>
        <w:pStyle w:val="WW-BodyTextIndent21"/>
        <w:rPr>
          <w:rFonts w:ascii="Cambria" w:hAnsi="Cambria" w:cs="Calibri"/>
          <w:sz w:val="24"/>
          <w:szCs w:val="24"/>
          <w:highlight w:val="white"/>
        </w:rPr>
      </w:pPr>
    </w:p>
    <w:p w14:paraId="4E373A38" w14:textId="77777777" w:rsidR="0074291C" w:rsidRDefault="004B3F99">
      <w:pPr>
        <w:pStyle w:val="WW-BodyTextIndent21"/>
        <w:rPr>
          <w:rFonts w:ascii="Cambria" w:hAnsi="Cambria" w:cs="Calibri"/>
          <w:sz w:val="24"/>
          <w:szCs w:val="24"/>
          <w:highlight w:val="white"/>
        </w:rPr>
      </w:pPr>
      <w:r>
        <w:rPr>
          <w:rFonts w:ascii="Cambria" w:hAnsi="Cambria" w:cs="Calibri"/>
          <w:sz w:val="24"/>
          <w:szCs w:val="24"/>
          <w:highlight w:val="white"/>
        </w:rPr>
        <w:tab/>
        <w:t>The parties agree to protect the proprietary information of the other with the same standard of care and procedures used by themselves to protect their own proprietary information of similar importance but at all times using at least a reasonable degree of care.</w:t>
      </w:r>
    </w:p>
    <w:p w14:paraId="37C16311" w14:textId="77777777" w:rsidR="0074291C" w:rsidRDefault="007429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rPr>
          <w:rFonts w:ascii="Cambria" w:hAnsi="Cambria" w:cs="Calibri"/>
          <w:color w:val="000000"/>
          <w:highlight w:val="white"/>
        </w:rPr>
      </w:pPr>
    </w:p>
    <w:p w14:paraId="11024C29" w14:textId="77777777" w:rsidR="0074291C" w:rsidRDefault="004B3F99">
      <w:pPr>
        <w:pStyle w:val="BodyText"/>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t>10.2</w:t>
      </w:r>
      <w:r>
        <w:rPr>
          <w:rFonts w:ascii="Cambria" w:hAnsi="Cambria" w:cs="Calibri"/>
          <w:b w:val="0"/>
          <w:bCs w:val="0"/>
          <w:sz w:val="24"/>
          <w:szCs w:val="24"/>
          <w:highlight w:val="white"/>
        </w:rPr>
        <w:tab/>
        <w:t xml:space="preserve">Exception: The aforesaid shall not be applicable and shall impose no obligation on a party with respect to any portion of confidential information which: </w:t>
      </w:r>
    </w:p>
    <w:p w14:paraId="2030713A" w14:textId="77777777" w:rsidR="0074291C" w:rsidRDefault="0074291C">
      <w:pPr>
        <w:pStyle w:val="BodyText"/>
        <w:ind w:left="720" w:hanging="720"/>
        <w:jc w:val="both"/>
        <w:rPr>
          <w:rFonts w:ascii="Cambria" w:hAnsi="Cambria" w:cs="Calibri"/>
          <w:b w:val="0"/>
          <w:bCs w:val="0"/>
          <w:sz w:val="24"/>
          <w:szCs w:val="24"/>
          <w:highlight w:val="white"/>
        </w:rPr>
      </w:pPr>
    </w:p>
    <w:p w14:paraId="7D74779D" w14:textId="77777777" w:rsidR="0074291C" w:rsidRDefault="004B3F99">
      <w:pPr>
        <w:numPr>
          <w:ilvl w:val="0"/>
          <w:numId w:val="12"/>
        </w:numPr>
        <w:spacing w:after="120"/>
        <w:ind w:left="1080" w:hanging="360"/>
        <w:jc w:val="both"/>
        <w:rPr>
          <w:rFonts w:ascii="Cambria" w:hAnsi="Cambria" w:cs="Calibri"/>
          <w:highlight w:val="white"/>
        </w:rPr>
      </w:pPr>
      <w:r>
        <w:rPr>
          <w:rFonts w:ascii="Cambria" w:hAnsi="Cambria" w:cs="Calibri"/>
          <w:highlight w:val="white"/>
        </w:rPr>
        <w:t xml:space="preserve">Was at the time received or which thereafter becomes, through no act or failure on the part of such party, generally known or available to the public; </w:t>
      </w:r>
    </w:p>
    <w:p w14:paraId="781DAF0D" w14:textId="77777777" w:rsidR="0074291C" w:rsidRDefault="004B3F99">
      <w:pPr>
        <w:numPr>
          <w:ilvl w:val="0"/>
          <w:numId w:val="12"/>
        </w:numPr>
        <w:spacing w:after="120"/>
        <w:ind w:left="1080" w:hanging="360"/>
        <w:jc w:val="both"/>
        <w:rPr>
          <w:rFonts w:ascii="Cambria" w:hAnsi="Cambria" w:cs="Calibri"/>
          <w:highlight w:val="white"/>
        </w:rPr>
      </w:pPr>
      <w:r>
        <w:rPr>
          <w:rFonts w:ascii="Cambria" w:hAnsi="Cambria" w:cs="Calibri"/>
          <w:highlight w:val="white"/>
        </w:rPr>
        <w:lastRenderedPageBreak/>
        <w:t xml:space="preserve">Is known to such party at the time of receiving such information as evidenced by documentation then rightfully in the possession of either party; </w:t>
      </w:r>
    </w:p>
    <w:p w14:paraId="25D19104" w14:textId="77777777" w:rsidR="0074291C" w:rsidRDefault="004B3F99">
      <w:pPr>
        <w:numPr>
          <w:ilvl w:val="0"/>
          <w:numId w:val="12"/>
        </w:numPr>
        <w:spacing w:after="120"/>
        <w:ind w:left="1080" w:hanging="360"/>
        <w:jc w:val="both"/>
        <w:rPr>
          <w:rFonts w:ascii="Cambria" w:hAnsi="Cambria" w:cs="Calibri"/>
          <w:highlight w:val="white"/>
        </w:rPr>
      </w:pPr>
      <w:r>
        <w:rPr>
          <w:rFonts w:ascii="Cambria" w:hAnsi="Cambria" w:cs="Calibri"/>
          <w:highlight w:val="white"/>
        </w:rPr>
        <w:t xml:space="preserve">Is furnished to others by the other party without restriction of disclosure; </w:t>
      </w:r>
    </w:p>
    <w:p w14:paraId="73B513B4" w14:textId="77777777" w:rsidR="0074291C" w:rsidRDefault="004B3F99">
      <w:pPr>
        <w:numPr>
          <w:ilvl w:val="0"/>
          <w:numId w:val="12"/>
        </w:numPr>
        <w:spacing w:after="120"/>
        <w:ind w:left="1080" w:hanging="360"/>
        <w:jc w:val="both"/>
        <w:rPr>
          <w:rFonts w:ascii="Cambria" w:hAnsi="Cambria"/>
          <w:highlight w:val="white"/>
        </w:rPr>
      </w:pPr>
      <w:r>
        <w:rPr>
          <w:rFonts w:ascii="Cambria" w:hAnsi="Cambria" w:cs="Calibri"/>
          <w:highlight w:val="white"/>
          <w:lang w:val="en-IN"/>
        </w:rPr>
        <w:t>I</w:t>
      </w:r>
      <w:r>
        <w:rPr>
          <w:rFonts w:ascii="Cambria" w:hAnsi="Cambria" w:cs="Calibri"/>
          <w:highlight w:val="white"/>
        </w:rPr>
        <w:t xml:space="preserve">s thereafter rightfully furnished to such party by a third party without restriction by that third party on disclosure; or </w:t>
      </w:r>
    </w:p>
    <w:p w14:paraId="04C1C4A6" w14:textId="77777777" w:rsidR="0074291C" w:rsidRDefault="004B3F99">
      <w:pPr>
        <w:numPr>
          <w:ilvl w:val="0"/>
          <w:numId w:val="12"/>
        </w:numPr>
        <w:ind w:left="1080" w:hanging="360"/>
        <w:jc w:val="both"/>
        <w:rPr>
          <w:rFonts w:ascii="Cambria" w:hAnsi="Cambria" w:cs="Calibri"/>
          <w:highlight w:val="white"/>
        </w:rPr>
      </w:pPr>
      <w:r>
        <w:rPr>
          <w:rFonts w:ascii="Cambria" w:hAnsi="Cambria" w:cs="Calibri"/>
          <w:highlight w:val="white"/>
        </w:rPr>
        <w:t xml:space="preserve">Has been disclosed pursuant to the requirements of law or court order without restrictions or other protection against public disclosure; provided, however, that the other party shall have been given a reasonable opportunity to resist disclosure and/or to obtain a suitable protective order. </w:t>
      </w:r>
    </w:p>
    <w:p w14:paraId="18A1C948" w14:textId="77777777" w:rsidR="0074291C" w:rsidRDefault="0074291C">
      <w:pPr>
        <w:ind w:left="720" w:hanging="720"/>
        <w:jc w:val="both"/>
        <w:rPr>
          <w:rFonts w:ascii="Cambria" w:hAnsi="Cambria" w:cs="Calibri"/>
          <w:highlight w:val="white"/>
        </w:rPr>
      </w:pPr>
    </w:p>
    <w:p w14:paraId="11B392BF" w14:textId="77777777" w:rsidR="0074291C" w:rsidRDefault="004B3F99">
      <w:pPr>
        <w:pStyle w:val="BodyText"/>
        <w:ind w:left="720" w:hanging="720"/>
        <w:jc w:val="both"/>
        <w:rPr>
          <w:rFonts w:ascii="Cambria" w:hAnsi="Cambria" w:cs="Calibri"/>
          <w:b w:val="0"/>
          <w:bCs w:val="0"/>
          <w:sz w:val="24"/>
          <w:szCs w:val="24"/>
          <w:highlight w:val="white"/>
        </w:rPr>
      </w:pPr>
      <w:r>
        <w:rPr>
          <w:rFonts w:ascii="Cambria" w:hAnsi="Cambria" w:cs="Calibri"/>
          <w:b w:val="0"/>
          <w:bCs w:val="0"/>
          <w:sz w:val="24"/>
          <w:szCs w:val="24"/>
          <w:highlight w:val="white"/>
        </w:rPr>
        <w:t>10.3</w:t>
      </w:r>
      <w:r>
        <w:rPr>
          <w:rFonts w:ascii="Cambria" w:hAnsi="Cambria" w:cs="Calibri"/>
          <w:b w:val="0"/>
          <w:bCs w:val="0"/>
          <w:sz w:val="24"/>
          <w:szCs w:val="24"/>
          <w:highlight w:val="white"/>
        </w:rPr>
        <w:tab/>
        <w:t>The covenants of confidentiality set forth herein shall survive and continue and be maintained from the Effective Date hereof until one (1) year after termination of this Agreement.</w:t>
      </w:r>
    </w:p>
    <w:p w14:paraId="311156B8" w14:textId="77777777" w:rsidR="0074291C" w:rsidRDefault="0074291C">
      <w:pPr>
        <w:jc w:val="both"/>
        <w:rPr>
          <w:rFonts w:ascii="Cambria" w:hAnsi="Cambria" w:cs="Calibri"/>
          <w:b/>
          <w:highlight w:val="white"/>
        </w:rPr>
      </w:pPr>
    </w:p>
    <w:p w14:paraId="0138A691" w14:textId="77777777" w:rsidR="0074291C" w:rsidRDefault="004B3F99">
      <w:pPr>
        <w:jc w:val="both"/>
        <w:rPr>
          <w:rFonts w:ascii="Cambria" w:hAnsi="Cambria" w:cs="Calibri"/>
          <w:b/>
          <w:highlight w:val="white"/>
        </w:rPr>
      </w:pPr>
      <w:r>
        <w:rPr>
          <w:rFonts w:ascii="Cambria" w:hAnsi="Cambria" w:cs="Calibri"/>
          <w:b/>
          <w:highlight w:val="white"/>
        </w:rPr>
        <w:t>11.</w:t>
      </w:r>
      <w:r>
        <w:rPr>
          <w:rFonts w:ascii="Cambria" w:hAnsi="Cambria" w:cs="Calibri"/>
          <w:b/>
          <w:highlight w:val="white"/>
        </w:rPr>
        <w:tab/>
        <w:t xml:space="preserve">DISCLAIMER </w:t>
      </w:r>
    </w:p>
    <w:p w14:paraId="755AB45B" w14:textId="77777777" w:rsidR="0074291C" w:rsidRDefault="004B3F99">
      <w:pPr>
        <w:ind w:left="720" w:hanging="720"/>
        <w:jc w:val="both"/>
        <w:rPr>
          <w:rFonts w:ascii="Cambria" w:hAnsi="Cambria"/>
          <w:highlight w:val="white"/>
        </w:rPr>
      </w:pPr>
      <w:r>
        <w:rPr>
          <w:rFonts w:ascii="Cambria" w:hAnsi="Cambria" w:cs="Calibri"/>
          <w:highlight w:val="white"/>
        </w:rPr>
        <w:t>11.1</w:t>
      </w:r>
      <w:r>
        <w:rPr>
          <w:rFonts w:ascii="Cambria" w:hAnsi="Cambria" w:cs="Calibri"/>
          <w:highlight w:val="white"/>
        </w:rPr>
        <w:tab/>
        <w:t xml:space="preserve">The Merchant acknowledges that </w:t>
      </w:r>
      <w:r>
        <w:rPr>
          <w:rFonts w:ascii="Cambria" w:hAnsi="Cambria" w:cs="Calibri"/>
          <w:highlight w:val="white"/>
          <w:lang w:val="en-GB"/>
        </w:rPr>
        <w:t xml:space="preserve">Cashlesso, the Facility Providers and the Acquiring Bank’s </w:t>
      </w:r>
      <w:r>
        <w:rPr>
          <w:rFonts w:ascii="Cambria" w:hAnsi="Cambria" w:cs="Calibri"/>
          <w:highlight w:val="white"/>
        </w:rPr>
        <w:t xml:space="preserve">services may not be uninterrupted or error free or virus free and </w:t>
      </w:r>
      <w:r>
        <w:rPr>
          <w:rFonts w:ascii="Cambria" w:hAnsi="Cambria" w:cs="Calibri"/>
          <w:highlight w:val="white"/>
          <w:lang w:val="en-GB"/>
        </w:rPr>
        <w:t>Cashlesso</w:t>
      </w:r>
      <w:r>
        <w:rPr>
          <w:rFonts w:ascii="Cambria" w:hAnsi="Cambria" w:cs="Calibri"/>
          <w:highlight w:val="white"/>
        </w:rPr>
        <w:t xml:space="preserve">, the Acquiring Banks and the Facility Providers disclaim all warranties, express or implied, written or oral, including but not limited to warranties of merchantability and fitness of the services for a particular purpose. The Merchant also acknowledges that the arrangement between one or more Acquiring Banks and </w:t>
      </w:r>
      <w:r>
        <w:rPr>
          <w:rFonts w:ascii="Cambria" w:hAnsi="Cambria" w:cs="Calibri"/>
          <w:highlight w:val="white"/>
          <w:lang w:val="en-GB"/>
        </w:rPr>
        <w:t>Cashlesso</w:t>
      </w:r>
      <w:r>
        <w:rPr>
          <w:rFonts w:ascii="Cambria" w:hAnsi="Cambria" w:cs="Calibri"/>
          <w:highlight w:val="white"/>
        </w:rPr>
        <w:t xml:space="preserve"> or between one or more Facility Providers and </w:t>
      </w:r>
      <w:r>
        <w:rPr>
          <w:rFonts w:ascii="Cambria" w:hAnsi="Cambria" w:cs="Calibri"/>
          <w:highlight w:val="white"/>
          <w:lang w:val="en-GB"/>
        </w:rPr>
        <w:t>Cashlesso</w:t>
      </w:r>
      <w:r>
        <w:rPr>
          <w:rFonts w:ascii="Cambria" w:hAnsi="Cambria" w:cs="Calibri"/>
          <w:highlight w:val="white"/>
        </w:rPr>
        <w:t xml:space="preserve"> may terminate at any time and services by such Facility Providers and Acquiring Banks may be withdrawn. </w:t>
      </w:r>
      <w:r>
        <w:rPr>
          <w:rFonts w:ascii="Cambria" w:hAnsi="Cambria" w:cs="Calibri"/>
          <w:highlight w:val="white"/>
          <w:lang w:val="en-GB"/>
        </w:rPr>
        <w:t>Cashlesso</w:t>
      </w:r>
      <w:r>
        <w:rPr>
          <w:rFonts w:ascii="Cambria" w:hAnsi="Cambria" w:cs="Calibri"/>
          <w:highlight w:val="white"/>
        </w:rPr>
        <w:t xml:space="preserve"> shall not be liable to the Merchant for any loss or damage whatsoever or howsoever caused or arising, directly or indirectly, including without limitation, as a result of loss of data; interruption or stoppage to the Customer’s access to and/or use of the Website and services and the Payment Mechanism; interruption or stoppage of </w:t>
      </w:r>
      <w:r>
        <w:rPr>
          <w:rFonts w:ascii="Cambria" w:hAnsi="Cambria" w:cs="Calibri"/>
          <w:highlight w:val="white"/>
          <w:lang w:val="en-GB"/>
        </w:rPr>
        <w:t>Cashlesso</w:t>
      </w:r>
      <w:r>
        <w:rPr>
          <w:rFonts w:ascii="Cambria" w:hAnsi="Cambria" w:cs="Calibri"/>
          <w:highlight w:val="white"/>
        </w:rPr>
        <w:t xml:space="preserve"> Site; non-availability of connectivity between the Website and </w:t>
      </w:r>
      <w:r>
        <w:rPr>
          <w:rFonts w:ascii="Cambria" w:hAnsi="Cambria" w:cs="Calibri"/>
          <w:highlight w:val="white"/>
          <w:lang w:val="en-GB"/>
        </w:rPr>
        <w:t>Cashlesso</w:t>
      </w:r>
      <w:r>
        <w:rPr>
          <w:rFonts w:ascii="Cambria" w:hAnsi="Cambria" w:cs="Calibri"/>
          <w:highlight w:val="white"/>
        </w:rPr>
        <w:t xml:space="preserve">, etc. </w:t>
      </w:r>
      <w:r>
        <w:rPr>
          <w:rFonts w:ascii="Cambria" w:hAnsi="Cambria" w:cs="Calibri"/>
          <w:highlight w:val="white"/>
          <w:lang w:val="en-GB"/>
        </w:rPr>
        <w:t>Cashlesso</w:t>
      </w:r>
      <w:r>
        <w:rPr>
          <w:rFonts w:ascii="Cambria" w:hAnsi="Cambria" w:cs="Calibri"/>
          <w:highlight w:val="white"/>
        </w:rPr>
        <w:t xml:space="preserve"> does not warrant that </w:t>
      </w:r>
      <w:r>
        <w:rPr>
          <w:rFonts w:ascii="Cambria" w:hAnsi="Cambria" w:cs="Calibri"/>
          <w:highlight w:val="white"/>
          <w:lang w:val="en-GB"/>
        </w:rPr>
        <w:t>Cashlesso</w:t>
      </w:r>
      <w:r>
        <w:rPr>
          <w:rFonts w:ascii="Cambria" w:hAnsi="Cambria" w:cs="Calibri"/>
          <w:highlight w:val="white"/>
        </w:rPr>
        <w:t xml:space="preserve"> Site and services, the Facility Providers facilities and the Acquiring Bank’s Payment Mechanism will be provided uninterrupted or free from errors or it is free from any virus or other malicious, destructive or corrupting code, program or macro.</w:t>
      </w:r>
    </w:p>
    <w:p w14:paraId="33C6034B" w14:textId="77777777" w:rsidR="0074291C" w:rsidRDefault="0074291C">
      <w:pPr>
        <w:tabs>
          <w:tab w:val="left" w:pos="360"/>
        </w:tabs>
        <w:jc w:val="both"/>
        <w:rPr>
          <w:rFonts w:ascii="Cambria" w:hAnsi="Cambria" w:cs="Calibri"/>
          <w:highlight w:val="white"/>
        </w:rPr>
      </w:pPr>
    </w:p>
    <w:p w14:paraId="4E791968" w14:textId="77777777" w:rsidR="0074291C" w:rsidRDefault="004B3F99">
      <w:pPr>
        <w:ind w:left="720" w:hanging="720"/>
        <w:jc w:val="both"/>
        <w:rPr>
          <w:rFonts w:ascii="Cambria" w:hAnsi="Cambria"/>
          <w:highlight w:val="white"/>
        </w:rPr>
      </w:pPr>
      <w:r>
        <w:rPr>
          <w:rFonts w:ascii="Cambria" w:hAnsi="Cambria" w:cs="Calibri"/>
          <w:highlight w:val="white"/>
        </w:rPr>
        <w:t>11.2</w:t>
      </w:r>
      <w:r>
        <w:rPr>
          <w:rFonts w:ascii="Cambria" w:hAnsi="Cambria" w:cs="Calibri"/>
          <w:highlight w:val="white"/>
        </w:rPr>
        <w:tab/>
      </w:r>
      <w:r>
        <w:rPr>
          <w:rFonts w:ascii="Cambria" w:hAnsi="Cambria" w:cs="Calibri"/>
          <w:highlight w:val="white"/>
          <w:lang w:val="en-GB"/>
        </w:rPr>
        <w:t>Cashlesso</w:t>
      </w:r>
      <w:r>
        <w:rPr>
          <w:rFonts w:ascii="Cambria" w:hAnsi="Cambria" w:cs="Calibri"/>
          <w:highlight w:val="white"/>
        </w:rPr>
        <w:t xml:space="preserve"> 's sole obligation and the Merchant’s sole and exclusive remedy in the event of interruption in the </w:t>
      </w:r>
      <w:r>
        <w:rPr>
          <w:rFonts w:ascii="Cambria" w:hAnsi="Cambria" w:cs="Calibri"/>
          <w:highlight w:val="white"/>
          <w:lang w:val="en-GB"/>
        </w:rPr>
        <w:t>Cashlesso</w:t>
      </w:r>
      <w:r>
        <w:rPr>
          <w:rFonts w:ascii="Cambria" w:hAnsi="Cambria" w:cs="Calibri"/>
          <w:highlight w:val="white"/>
        </w:rPr>
        <w:t xml:space="preserve"> Site, or loss of use and/or access to </w:t>
      </w:r>
      <w:r>
        <w:rPr>
          <w:rFonts w:ascii="Cambria" w:hAnsi="Cambria" w:cs="Calibri"/>
          <w:highlight w:val="white"/>
          <w:lang w:val="en-GB"/>
        </w:rPr>
        <w:t>Cashlesso</w:t>
      </w:r>
      <w:r>
        <w:rPr>
          <w:rFonts w:ascii="Cambria" w:hAnsi="Cambria" w:cs="Calibri"/>
          <w:highlight w:val="white"/>
        </w:rPr>
        <w:t xml:space="preserve"> Site, the Facility Providers facilities and the Payment Mechanism and services, shall be to use all reasonable endeavors to restore the Services and/or access to the Payment Mechanism as soon as reasonably possible.</w:t>
      </w:r>
    </w:p>
    <w:p w14:paraId="16D0775C" w14:textId="77777777" w:rsidR="0074291C" w:rsidRDefault="004B3F99">
      <w:pPr>
        <w:pStyle w:val="Heading3"/>
        <w:jc w:val="both"/>
        <w:rPr>
          <w:rFonts w:ascii="Cambria" w:hAnsi="Cambria" w:cs="Calibri"/>
          <w:sz w:val="24"/>
          <w:szCs w:val="24"/>
          <w:highlight w:val="white"/>
        </w:rPr>
      </w:pPr>
      <w:r>
        <w:rPr>
          <w:rFonts w:ascii="Cambria" w:hAnsi="Cambria" w:cs="Calibri"/>
          <w:sz w:val="24"/>
          <w:szCs w:val="24"/>
          <w:highlight w:val="white"/>
        </w:rPr>
        <w:t xml:space="preserve">12. </w:t>
      </w:r>
      <w:r>
        <w:rPr>
          <w:rFonts w:ascii="Cambria" w:hAnsi="Cambria" w:cs="Calibri"/>
          <w:sz w:val="24"/>
          <w:szCs w:val="24"/>
          <w:highlight w:val="white"/>
        </w:rPr>
        <w:tab/>
        <w:t>GRIEVANCE REDRESSAL &amp; CUSTOMER SUPPORT</w:t>
      </w:r>
    </w:p>
    <w:p w14:paraId="567FD053" w14:textId="77777777" w:rsidR="0074291C" w:rsidRDefault="004B3F99">
      <w:pPr>
        <w:pStyle w:val="WW-BodyTextIndent21"/>
        <w:widowControl w:val="0"/>
        <w:rPr>
          <w:rFonts w:ascii="Cambria" w:hAnsi="Cambria"/>
          <w:sz w:val="24"/>
          <w:szCs w:val="24"/>
          <w:highlight w:val="white"/>
        </w:rPr>
      </w:pPr>
      <w:r>
        <w:rPr>
          <w:rFonts w:ascii="Cambria" w:hAnsi="Cambria" w:cs="Calibri"/>
          <w:sz w:val="24"/>
          <w:szCs w:val="24"/>
          <w:highlight w:val="white"/>
          <w:lang w:val="en-GB"/>
        </w:rPr>
        <w:t>12.1</w:t>
      </w:r>
      <w:r>
        <w:rPr>
          <w:rFonts w:ascii="Cambria" w:hAnsi="Cambria" w:cs="Calibri"/>
          <w:sz w:val="24"/>
          <w:szCs w:val="24"/>
          <w:highlight w:val="white"/>
          <w:lang w:val="en-GB"/>
        </w:rPr>
        <w:tab/>
        <w:t xml:space="preserve">The Merchant agrees to provide a high level of service support to Customers.  Such support shall include appropriate notice to Customers of means of contacting the Merchant in the event the Customer has questions </w:t>
      </w:r>
      <w:r>
        <w:rPr>
          <w:rFonts w:ascii="Cambria" w:hAnsi="Cambria" w:cs="Calibri"/>
          <w:sz w:val="24"/>
          <w:szCs w:val="24"/>
          <w:highlight w:val="white"/>
          <w:lang w:val="en-GB"/>
        </w:rPr>
        <w:lastRenderedPageBreak/>
        <w:t>regarding the nature or quality of the Products or Services and the procedures for resolving disputes. Furthermore, Cashlesso shall as per its board approved Grievance &amp; Redressal Policy (</w:t>
      </w:r>
      <w:r>
        <w:rPr>
          <w:rFonts w:ascii="Cambria" w:hAnsi="Cambria" w:cs="Calibri"/>
          <w:b/>
          <w:bCs/>
          <w:sz w:val="24"/>
          <w:szCs w:val="24"/>
          <w:highlight w:val="white"/>
          <w:lang w:val="en-GB"/>
        </w:rPr>
        <w:t>ANNEXURE “C”</w:t>
      </w:r>
      <w:r>
        <w:rPr>
          <w:rFonts w:ascii="Cambria" w:hAnsi="Cambria" w:cs="Calibri"/>
          <w:sz w:val="24"/>
          <w:szCs w:val="24"/>
          <w:highlight w:val="white"/>
          <w:lang w:val="en-GB"/>
        </w:rPr>
        <w:t xml:space="preserve">) shall provide all reasonable assistance to the Customer regarding any chargeback or transaction related issues/queries. </w:t>
      </w:r>
    </w:p>
    <w:p w14:paraId="0067DA12" w14:textId="77777777" w:rsidR="0074291C" w:rsidRDefault="004B3F99">
      <w:pPr>
        <w:pStyle w:val="Heading3"/>
        <w:widowControl/>
        <w:jc w:val="both"/>
        <w:rPr>
          <w:rFonts w:ascii="Cambria" w:hAnsi="Cambria" w:cs="Calibri"/>
          <w:sz w:val="24"/>
          <w:szCs w:val="24"/>
          <w:highlight w:val="white"/>
        </w:rPr>
      </w:pPr>
      <w:r>
        <w:rPr>
          <w:rFonts w:ascii="Cambria" w:hAnsi="Cambria" w:cs="Calibri"/>
          <w:sz w:val="24"/>
          <w:szCs w:val="24"/>
          <w:highlight w:val="white"/>
        </w:rPr>
        <w:t>13.</w:t>
      </w:r>
      <w:r>
        <w:rPr>
          <w:rFonts w:ascii="Cambria" w:hAnsi="Cambria" w:cs="Calibri"/>
          <w:sz w:val="24"/>
          <w:szCs w:val="24"/>
          <w:highlight w:val="white"/>
        </w:rPr>
        <w:tab/>
        <w:t>FORCE MAJEURE.</w:t>
      </w:r>
    </w:p>
    <w:p w14:paraId="2B2596D1" w14:textId="77777777" w:rsidR="0074291C" w:rsidRDefault="004B3F99">
      <w:pPr>
        <w:ind w:left="720" w:hanging="720"/>
        <w:jc w:val="both"/>
        <w:rPr>
          <w:rFonts w:ascii="Cambria" w:hAnsi="Cambria"/>
          <w:highlight w:val="white"/>
        </w:rPr>
      </w:pPr>
      <w:r>
        <w:rPr>
          <w:rFonts w:ascii="Cambria" w:hAnsi="Cambria" w:cs="Calibri"/>
          <w:highlight w:val="white"/>
        </w:rPr>
        <w:t>13.1</w:t>
      </w:r>
      <w:r>
        <w:rPr>
          <w:rFonts w:ascii="Cambria" w:hAnsi="Cambria" w:cs="Calibri"/>
          <w:highlight w:val="white"/>
        </w:rPr>
        <w:tab/>
      </w:r>
      <w:r>
        <w:rPr>
          <w:rFonts w:ascii="Cambria" w:hAnsi="Cambria" w:cs="Calibri"/>
          <w:highlight w:val="white"/>
          <w:lang w:val="en-GB"/>
        </w:rPr>
        <w:t>Cashlesso</w:t>
      </w:r>
      <w:r>
        <w:rPr>
          <w:rFonts w:ascii="Cambria" w:hAnsi="Cambria" w:cs="Calibri"/>
          <w:highlight w:val="white"/>
        </w:rPr>
        <w:t xml:space="preserve"> shall not be liable for its failure to perform under this Agreement as a result of any event of force majeure events like acts of god, fire, wars, sabotage, civil unrest, labor unrest, action of Statutory Authorities or local or Central Governments, change in Laws, Rules and Regulations, affecting the performance of </w:t>
      </w:r>
      <w:r>
        <w:rPr>
          <w:rFonts w:ascii="Cambria" w:hAnsi="Cambria" w:cs="Calibri"/>
          <w:highlight w:val="white"/>
          <w:lang w:val="en-GB"/>
        </w:rPr>
        <w:t>Cashlesso</w:t>
      </w:r>
      <w:r>
        <w:rPr>
          <w:rFonts w:ascii="Cambria" w:hAnsi="Cambria" w:cs="Calibri"/>
          <w:highlight w:val="white"/>
        </w:rPr>
        <w:t xml:space="preserve"> or the Acquiring Banks.</w:t>
      </w:r>
    </w:p>
    <w:p w14:paraId="5C17A532" w14:textId="77777777" w:rsidR="0074291C" w:rsidRDefault="004B3F99">
      <w:pPr>
        <w:pStyle w:val="Heading3"/>
        <w:widowControl/>
        <w:jc w:val="both"/>
        <w:rPr>
          <w:rFonts w:ascii="Cambria" w:hAnsi="Cambria" w:cs="Calibri"/>
          <w:sz w:val="24"/>
          <w:szCs w:val="24"/>
          <w:highlight w:val="white"/>
        </w:rPr>
      </w:pPr>
      <w:r>
        <w:rPr>
          <w:rFonts w:ascii="Cambria" w:hAnsi="Cambria" w:cs="Calibri"/>
          <w:sz w:val="24"/>
          <w:szCs w:val="24"/>
          <w:highlight w:val="white"/>
        </w:rPr>
        <w:t xml:space="preserve">14. </w:t>
      </w:r>
      <w:r>
        <w:rPr>
          <w:rFonts w:ascii="Cambria" w:hAnsi="Cambria" w:cs="Calibri"/>
          <w:sz w:val="24"/>
          <w:szCs w:val="24"/>
          <w:highlight w:val="white"/>
        </w:rPr>
        <w:tab/>
        <w:t xml:space="preserve">GENERAL PROVISIONS. </w:t>
      </w:r>
    </w:p>
    <w:p w14:paraId="12294C27" w14:textId="77777777" w:rsidR="0074291C" w:rsidRDefault="0074291C">
      <w:pPr>
        <w:jc w:val="both"/>
        <w:rPr>
          <w:rFonts w:ascii="Cambria" w:hAnsi="Cambria" w:cs="Calibri"/>
          <w:highlight w:val="white"/>
          <w:lang w:eastAsia="ar-SA"/>
        </w:rPr>
      </w:pPr>
    </w:p>
    <w:p w14:paraId="555B379A" w14:textId="77777777" w:rsidR="0074291C" w:rsidRDefault="004B3F99">
      <w:pPr>
        <w:ind w:left="720" w:hanging="720"/>
        <w:jc w:val="both"/>
        <w:rPr>
          <w:rFonts w:ascii="Cambria" w:hAnsi="Cambria" w:cs="Calibri"/>
          <w:highlight w:val="white"/>
        </w:rPr>
      </w:pPr>
      <w:r>
        <w:rPr>
          <w:rFonts w:ascii="Cambria" w:hAnsi="Cambria" w:cs="Calibri"/>
          <w:highlight w:val="white"/>
        </w:rPr>
        <w:t>(A)</w:t>
      </w:r>
      <w:r>
        <w:rPr>
          <w:rFonts w:ascii="Cambria" w:hAnsi="Cambria" w:cs="Calibri"/>
          <w:highlight w:val="white"/>
        </w:rPr>
        <w:tab/>
        <w:t>Any provision of this Agreement may be amended or waived if, and only if such amendment or waiver is in writing and signed, in the case of an amendment by each Party, or in the case of a waiver, by the Party against whom the waiver is to be effective.</w:t>
      </w:r>
    </w:p>
    <w:p w14:paraId="2770FB12" w14:textId="77777777" w:rsidR="0074291C" w:rsidRDefault="0074291C">
      <w:pPr>
        <w:ind w:left="720"/>
        <w:jc w:val="both"/>
        <w:rPr>
          <w:rFonts w:ascii="Cambria" w:hAnsi="Cambria" w:cs="Calibri"/>
          <w:highlight w:val="white"/>
        </w:rPr>
      </w:pPr>
    </w:p>
    <w:p w14:paraId="345C9923" w14:textId="77777777" w:rsidR="0074291C" w:rsidRDefault="004B3F99">
      <w:pPr>
        <w:ind w:left="720" w:hanging="720"/>
        <w:jc w:val="both"/>
        <w:rPr>
          <w:rFonts w:ascii="Cambria" w:hAnsi="Cambria" w:cs="Calibri"/>
          <w:highlight w:val="white"/>
        </w:rPr>
      </w:pPr>
      <w:r>
        <w:rPr>
          <w:rFonts w:ascii="Cambria" w:hAnsi="Cambria" w:cs="Calibri"/>
          <w:highlight w:val="white"/>
        </w:rPr>
        <w:t>(B)</w:t>
      </w:r>
      <w:r>
        <w:rPr>
          <w:rFonts w:ascii="Cambria" w:hAnsi="Cambria" w:cs="Calibri"/>
          <w:highlight w:val="white"/>
        </w:rPr>
        <w:tab/>
        <w:t>No failure or delay by any Party in exercising any right, power or privilege hereunder shall operate as a waiver thereof nor shall any single or partial exercise of any other right, power or privilege. The rights and remedies herein provided shall be cumulative and not exclusive of any rights or remedies provided by law.</w:t>
      </w:r>
    </w:p>
    <w:p w14:paraId="5F6BA503" w14:textId="77777777" w:rsidR="0074291C" w:rsidRDefault="0074291C">
      <w:pPr>
        <w:ind w:left="720"/>
        <w:jc w:val="both"/>
        <w:rPr>
          <w:rFonts w:ascii="Cambria" w:hAnsi="Cambria" w:cs="Calibri"/>
          <w:highlight w:val="white"/>
        </w:rPr>
      </w:pPr>
    </w:p>
    <w:p w14:paraId="3FA64100" w14:textId="77777777" w:rsidR="0074291C" w:rsidRDefault="004B3F99">
      <w:pPr>
        <w:ind w:left="720" w:hanging="720"/>
        <w:jc w:val="both"/>
        <w:rPr>
          <w:rFonts w:ascii="Cambria" w:hAnsi="Cambria" w:cs="Calibri"/>
          <w:highlight w:val="white"/>
        </w:rPr>
      </w:pPr>
      <w:r>
        <w:rPr>
          <w:rFonts w:ascii="Cambria" w:hAnsi="Cambria" w:cs="Calibri"/>
          <w:highlight w:val="white"/>
        </w:rPr>
        <w:t>(C)</w:t>
      </w:r>
      <w:r>
        <w:rPr>
          <w:rFonts w:ascii="Cambria" w:hAnsi="Cambria" w:cs="Calibri"/>
          <w:highlight w:val="white"/>
        </w:rPr>
        <w:tab/>
        <w:t>Unless otherwise provided herein, all notices or other communications under or in connection with this Agreement shall be given in writing and may be sent by personal delivery or post or courier or facsimile. Any such notice or other communication will be deemed to be effective if sent by personal delivery, when delivered, if sent by post, three days after being deposited in the post and if sent by courier, two days after being deposited with the courier, and</w:t>
      </w:r>
      <w:r>
        <w:rPr>
          <w:rFonts w:ascii="Cambria" w:hAnsi="Cambria" w:cs="Calibri"/>
          <w:highlight w:val="white"/>
        </w:rPr>
        <w:tab/>
        <w:t xml:space="preserve">if sent by facsimile, when sent (on receipt of a confirmation to the correct facsimile number). </w:t>
      </w:r>
    </w:p>
    <w:p w14:paraId="68187FD4" w14:textId="77777777" w:rsidR="0074291C" w:rsidRDefault="0074291C">
      <w:pPr>
        <w:ind w:left="720"/>
        <w:jc w:val="both"/>
        <w:rPr>
          <w:rFonts w:ascii="Cambria" w:hAnsi="Cambria" w:cs="Calibri"/>
          <w:highlight w:val="white"/>
        </w:rPr>
      </w:pPr>
    </w:p>
    <w:p w14:paraId="0EECD843" w14:textId="77777777" w:rsidR="0074291C" w:rsidRDefault="0074291C">
      <w:pPr>
        <w:ind w:left="720"/>
        <w:jc w:val="both"/>
        <w:rPr>
          <w:rFonts w:ascii="Cambria" w:hAnsi="Cambria" w:cs="Calibri"/>
          <w:highlight w:val="white"/>
        </w:rPr>
      </w:pPr>
    </w:p>
    <w:p w14:paraId="2F313990" w14:textId="77777777" w:rsidR="0074291C" w:rsidRDefault="0074291C">
      <w:pPr>
        <w:ind w:left="720"/>
        <w:jc w:val="both"/>
        <w:rPr>
          <w:rFonts w:ascii="Cambria" w:hAnsi="Cambria" w:cs="Calibri"/>
          <w:highlight w:val="white"/>
        </w:rPr>
      </w:pPr>
    </w:p>
    <w:p w14:paraId="0E7A1E22" w14:textId="77777777" w:rsidR="0074291C" w:rsidRDefault="0074291C">
      <w:pPr>
        <w:ind w:left="720"/>
        <w:jc w:val="both"/>
        <w:rPr>
          <w:rFonts w:ascii="Cambria" w:hAnsi="Cambria" w:cs="Calibri"/>
          <w:highlight w:val="white"/>
        </w:rPr>
      </w:pPr>
    </w:p>
    <w:p w14:paraId="7DE2C980" w14:textId="77777777" w:rsidR="0074291C" w:rsidRDefault="004B3F99">
      <w:pPr>
        <w:ind w:left="720"/>
        <w:jc w:val="both"/>
        <w:rPr>
          <w:rFonts w:ascii="Cambria" w:hAnsi="Cambria" w:cs="Calibri"/>
          <w:highlight w:val="white"/>
        </w:rPr>
      </w:pPr>
      <w:r>
        <w:rPr>
          <w:rFonts w:ascii="Cambria" w:hAnsi="Cambria" w:cs="Calibri"/>
          <w:highlight w:val="white"/>
        </w:rPr>
        <w:t xml:space="preserve">The addresses referred to hereinabove are: </w:t>
      </w:r>
    </w:p>
    <w:p w14:paraId="00593AD3" w14:textId="77777777" w:rsidR="0074291C" w:rsidRDefault="0074291C">
      <w:pPr>
        <w:ind w:left="720"/>
        <w:jc w:val="both"/>
        <w:rPr>
          <w:rFonts w:ascii="Cambria" w:hAnsi="Cambria" w:cs="Calibri"/>
          <w:highlight w:val="white"/>
        </w:rPr>
      </w:pPr>
    </w:p>
    <w:p w14:paraId="7A3265EC" w14:textId="77777777" w:rsidR="0074291C" w:rsidRDefault="004B3F99">
      <w:pPr>
        <w:ind w:left="720"/>
        <w:jc w:val="both"/>
        <w:rPr>
          <w:rFonts w:ascii="Cambria" w:hAnsi="Cambria"/>
          <w:highlight w:val="white"/>
        </w:rPr>
      </w:pPr>
      <w:r>
        <w:rPr>
          <w:rFonts w:ascii="Cambria" w:hAnsi="Cambria" w:cs="Calibri"/>
          <w:highlight w:val="white"/>
        </w:rPr>
        <w:t xml:space="preserve">If to </w:t>
      </w:r>
      <w:r>
        <w:rPr>
          <w:rFonts w:ascii="Cambria" w:hAnsi="Cambria" w:cs="Calibri"/>
          <w:highlight w:val="white"/>
          <w:lang w:val="en-GB"/>
        </w:rPr>
        <w:t>Cashlesso</w:t>
      </w:r>
      <w:r>
        <w:rPr>
          <w:rFonts w:ascii="Cambria" w:hAnsi="Cambria" w:cs="Calibri"/>
          <w:highlight w:val="white"/>
        </w:rPr>
        <w:t xml:space="preserve">:  </w:t>
      </w:r>
    </w:p>
    <w:p w14:paraId="7A7D148E" w14:textId="77777777" w:rsidR="0074291C" w:rsidRDefault="004B3F99">
      <w:pPr>
        <w:ind w:left="720"/>
        <w:jc w:val="both"/>
        <w:rPr>
          <w:rFonts w:ascii="Cambria" w:hAnsi="Cambria" w:cs="Calibri"/>
          <w:b/>
          <w:bCs/>
          <w:highlight w:val="white"/>
        </w:rPr>
      </w:pPr>
      <w:r>
        <w:rPr>
          <w:rFonts w:ascii="Cambria" w:hAnsi="Cambria" w:cs="Calibri"/>
          <w:b/>
          <w:bCs/>
          <w:highlight w:val="white"/>
        </w:rPr>
        <w:t>Dinero Payment Services Private Limited</w:t>
      </w:r>
    </w:p>
    <w:p w14:paraId="2B8A838C" w14:textId="77777777" w:rsidR="0074291C" w:rsidRDefault="004B3F99">
      <w:pPr>
        <w:ind w:left="720"/>
        <w:jc w:val="both"/>
        <w:rPr>
          <w:rFonts w:ascii="Cambria" w:hAnsi="Cambria"/>
          <w:highlight w:val="white"/>
        </w:rPr>
      </w:pPr>
      <w:r>
        <w:rPr>
          <w:rFonts w:ascii="Cambria" w:hAnsi="Cambria" w:cs="Calibri"/>
          <w:highlight w:val="white"/>
        </w:rPr>
        <w:t xml:space="preserve">ADDRESS: </w:t>
      </w:r>
      <w:r>
        <w:rPr>
          <w:rFonts w:ascii="Cambria" w:hAnsi="Cambria" w:cs="Cambria"/>
          <w:color w:val="000000"/>
          <w:highlight w:val="white"/>
        </w:rPr>
        <w:t>Third Floor, Orchid Centre, Sector 53, Gurgaon, Haryana, 122002.</w:t>
      </w:r>
    </w:p>
    <w:p w14:paraId="7BE5645A" w14:textId="77777777" w:rsidR="0074291C" w:rsidRDefault="004B3F99">
      <w:pPr>
        <w:ind w:left="720"/>
        <w:jc w:val="both"/>
        <w:rPr>
          <w:rFonts w:ascii="Cambria" w:hAnsi="Cambria" w:cs="Calibri"/>
          <w:highlight w:val="white"/>
        </w:rPr>
      </w:pPr>
      <w:r>
        <w:rPr>
          <w:rFonts w:ascii="Cambria" w:hAnsi="Cambria" w:cs="Calibri"/>
          <w:highlight w:val="white"/>
        </w:rPr>
        <w:t>Email: legal@cashlesso.com</w:t>
      </w:r>
    </w:p>
    <w:p w14:paraId="2A47D060" w14:textId="77777777" w:rsidR="0074291C" w:rsidRDefault="0074291C">
      <w:pPr>
        <w:ind w:left="720"/>
        <w:jc w:val="both"/>
        <w:rPr>
          <w:rFonts w:ascii="Cambria" w:hAnsi="Cambria" w:cs="Calibri"/>
          <w:highlight w:val="white"/>
        </w:rPr>
      </w:pPr>
    </w:p>
    <w:p w14:paraId="2011BA22" w14:textId="77777777" w:rsidR="0074291C" w:rsidRDefault="004B3F99">
      <w:pPr>
        <w:ind w:left="720"/>
        <w:jc w:val="both"/>
        <w:rPr>
          <w:rFonts w:ascii="Cambria" w:hAnsi="Cambria" w:cs="Calibri"/>
          <w:highlight w:val="white"/>
        </w:rPr>
      </w:pPr>
      <w:r>
        <w:rPr>
          <w:rFonts w:ascii="Cambria" w:hAnsi="Cambria" w:cs="Calibri"/>
          <w:highlight w:val="white"/>
        </w:rPr>
        <w:t>If to The Merchant: As per the Address specified in the agreement above.</w:t>
      </w:r>
    </w:p>
    <w:p w14:paraId="631E7A39" w14:textId="77777777" w:rsidR="0074291C" w:rsidRDefault="004B3F99">
      <w:pPr>
        <w:ind w:left="720"/>
        <w:jc w:val="both"/>
        <w:rPr>
          <w:rFonts w:ascii="Cambria" w:hAnsi="Cambria" w:cs="Calibri"/>
          <w:highlight w:val="white"/>
        </w:rPr>
      </w:pPr>
      <w:r>
        <w:rPr>
          <w:rFonts w:ascii="Cambria" w:hAnsi="Cambria" w:cs="Calibri"/>
          <w:highlight w:val="white"/>
        </w:rPr>
        <w:t>Email: _____________________________</w:t>
      </w:r>
    </w:p>
    <w:p w14:paraId="2343CEAD" w14:textId="77777777" w:rsidR="0074291C" w:rsidRDefault="0074291C">
      <w:pPr>
        <w:ind w:left="720"/>
        <w:jc w:val="both"/>
        <w:rPr>
          <w:rFonts w:ascii="Cambria" w:hAnsi="Cambria" w:cs="Calibri"/>
          <w:highlight w:val="white"/>
        </w:rPr>
      </w:pPr>
    </w:p>
    <w:p w14:paraId="7B5C80E3" w14:textId="77777777" w:rsidR="0074291C" w:rsidRDefault="0074291C">
      <w:pPr>
        <w:ind w:left="720"/>
        <w:jc w:val="both"/>
        <w:rPr>
          <w:rFonts w:ascii="Cambria" w:hAnsi="Cambria" w:cs="Calibri"/>
          <w:highlight w:val="white"/>
        </w:rPr>
      </w:pPr>
    </w:p>
    <w:p w14:paraId="26C96D97" w14:textId="77777777" w:rsidR="0074291C" w:rsidRDefault="0074291C">
      <w:pPr>
        <w:ind w:left="720"/>
        <w:jc w:val="both"/>
        <w:rPr>
          <w:rFonts w:ascii="Cambria" w:hAnsi="Cambria" w:cs="Calibri"/>
          <w:highlight w:val="white"/>
        </w:rPr>
      </w:pPr>
    </w:p>
    <w:p w14:paraId="187E0DB4" w14:textId="77777777" w:rsidR="0074291C" w:rsidRDefault="004B3F99">
      <w:pPr>
        <w:ind w:left="720" w:hanging="720"/>
        <w:jc w:val="both"/>
        <w:rPr>
          <w:rFonts w:ascii="Cambria" w:hAnsi="Cambria"/>
          <w:highlight w:val="white"/>
        </w:rPr>
      </w:pPr>
      <w:r>
        <w:rPr>
          <w:rFonts w:ascii="Cambria" w:hAnsi="Cambria" w:cs="Calibri"/>
          <w:highlight w:val="white"/>
        </w:rPr>
        <w:t>(D)</w:t>
      </w:r>
      <w:r>
        <w:rPr>
          <w:rFonts w:ascii="Cambria" w:hAnsi="Cambria" w:cs="Calibri"/>
          <w:highlight w:val="white"/>
        </w:rPr>
        <w:tab/>
        <w:t xml:space="preserve">This Agreement and the Terms Of Use (as updated from time to </w:t>
      </w:r>
      <w:proofErr w:type="gramStart"/>
      <w:r>
        <w:rPr>
          <w:rFonts w:ascii="Cambria" w:hAnsi="Cambria" w:cs="Calibri"/>
          <w:highlight w:val="white"/>
        </w:rPr>
        <w:t>time)  constitutes</w:t>
      </w:r>
      <w:proofErr w:type="gramEnd"/>
      <w:r>
        <w:rPr>
          <w:rFonts w:ascii="Cambria" w:hAnsi="Cambria" w:cs="Calibri"/>
          <w:highlight w:val="white"/>
        </w:rPr>
        <w:t xml:space="preserve"> the entire agreement between the Parties with respect to the subject matter hereof and supersedes all prior written agreements, understandings and negotiations, both written and oral, between the Parties with respect to the subject matter of this Agreement. No representation, inducement, promise, understanding, condition, warranty or indemnity not set forth herein has been made or relied upon by any Party hereto.  </w:t>
      </w:r>
    </w:p>
    <w:p w14:paraId="36E06FAF" w14:textId="77777777" w:rsidR="0074291C" w:rsidRDefault="0074291C">
      <w:pPr>
        <w:ind w:left="720"/>
        <w:jc w:val="both"/>
        <w:rPr>
          <w:rFonts w:ascii="Cambria" w:hAnsi="Cambria" w:cs="Calibri"/>
          <w:highlight w:val="white"/>
        </w:rPr>
      </w:pPr>
    </w:p>
    <w:p w14:paraId="5B295661" w14:textId="77777777" w:rsidR="0074291C" w:rsidRDefault="004B3F99">
      <w:pPr>
        <w:ind w:left="720" w:hanging="720"/>
        <w:jc w:val="both"/>
        <w:rPr>
          <w:rFonts w:ascii="Cambria" w:hAnsi="Cambria" w:cs="Calibri"/>
          <w:highlight w:val="white"/>
        </w:rPr>
      </w:pPr>
      <w:r>
        <w:rPr>
          <w:rFonts w:ascii="Cambria" w:hAnsi="Cambria" w:cs="Calibri"/>
          <w:highlight w:val="white"/>
        </w:rPr>
        <w:t>(E)</w:t>
      </w:r>
      <w:r>
        <w:rPr>
          <w:rFonts w:ascii="Cambria" w:hAnsi="Cambria" w:cs="Calibri"/>
          <w:highlight w:val="white"/>
        </w:rPr>
        <w:tab/>
        <w:t>Neither this Agreement nor any provision hereof is intended to confer upon any Person other than the Parties to this Agreement any rights or remedies hereunder.</w:t>
      </w:r>
    </w:p>
    <w:p w14:paraId="5BE39DDB" w14:textId="77777777" w:rsidR="0074291C" w:rsidRDefault="0074291C">
      <w:pPr>
        <w:ind w:left="720"/>
        <w:jc w:val="both"/>
        <w:rPr>
          <w:rFonts w:ascii="Cambria" w:hAnsi="Cambria" w:cs="Calibri"/>
          <w:highlight w:val="white"/>
        </w:rPr>
      </w:pPr>
    </w:p>
    <w:p w14:paraId="462BB380" w14:textId="77777777" w:rsidR="0074291C" w:rsidRDefault="004B3F99">
      <w:pPr>
        <w:ind w:left="720" w:hanging="720"/>
        <w:jc w:val="both"/>
        <w:rPr>
          <w:rFonts w:ascii="Cambria" w:hAnsi="Cambria" w:cs="Calibri"/>
          <w:highlight w:val="white"/>
        </w:rPr>
      </w:pPr>
      <w:r>
        <w:rPr>
          <w:rFonts w:ascii="Cambria" w:hAnsi="Cambria" w:cs="Calibri"/>
          <w:highlight w:val="white"/>
        </w:rPr>
        <w:t>(F)</w:t>
      </w:r>
      <w:r>
        <w:rPr>
          <w:rFonts w:ascii="Cambria" w:hAnsi="Cambria" w:cs="Calibri"/>
          <w:highlight w:val="white"/>
        </w:rPr>
        <w:tab/>
        <w:t>In connection with this Agreement, as well as all transactions contemplated by this Agreement, each Party agrees to execute and deliver such additional documents and to perform such additional actions as may be necessary, appropriate or reasonably requested to carry out or evidence the transactions contemplated hereby.</w:t>
      </w:r>
    </w:p>
    <w:p w14:paraId="15920048" w14:textId="77777777" w:rsidR="0074291C" w:rsidRDefault="0074291C">
      <w:pPr>
        <w:ind w:left="720"/>
        <w:jc w:val="both"/>
        <w:rPr>
          <w:rFonts w:ascii="Cambria" w:hAnsi="Cambria" w:cs="Calibri"/>
          <w:highlight w:val="white"/>
        </w:rPr>
      </w:pPr>
    </w:p>
    <w:p w14:paraId="1D218846" w14:textId="77777777" w:rsidR="0074291C" w:rsidRDefault="004B3F99">
      <w:pPr>
        <w:ind w:left="720" w:hanging="720"/>
        <w:jc w:val="both"/>
        <w:rPr>
          <w:rFonts w:ascii="Cambria" w:hAnsi="Cambria" w:cs="Calibri"/>
          <w:highlight w:val="white"/>
        </w:rPr>
      </w:pPr>
      <w:r>
        <w:rPr>
          <w:rFonts w:ascii="Cambria" w:hAnsi="Cambria" w:cs="Calibri"/>
          <w:highlight w:val="white"/>
        </w:rPr>
        <w:t xml:space="preserve">(G) </w:t>
      </w:r>
      <w:r>
        <w:rPr>
          <w:rFonts w:ascii="Cambria" w:hAnsi="Cambria" w:cs="Calibri"/>
          <w:highlight w:val="white"/>
        </w:rPr>
        <w:tab/>
        <w:t>The invalidity or unenforceability of any provisions of this Agreement in any jurisdiction shall not affect the validity, legality or enforceability of the remainder of this Agreement in such jurisdiction or the validity, legality or enforceability of this Agreement, including any such provision, in any other jurisdiction, it being intended that all rights and obligations of the Parties hereunder shall be enforceable to the fullest extent permitted by law.</w:t>
      </w:r>
    </w:p>
    <w:p w14:paraId="2A75AF29" w14:textId="77777777" w:rsidR="0074291C" w:rsidRDefault="0074291C">
      <w:pPr>
        <w:ind w:left="720"/>
        <w:jc w:val="both"/>
        <w:rPr>
          <w:rFonts w:ascii="Cambria" w:hAnsi="Cambria" w:cs="Calibri"/>
          <w:highlight w:val="white"/>
        </w:rPr>
      </w:pPr>
    </w:p>
    <w:p w14:paraId="7FCD878A" w14:textId="77777777" w:rsidR="0074291C" w:rsidRDefault="004B3F99">
      <w:pPr>
        <w:ind w:left="720" w:hanging="720"/>
        <w:jc w:val="both"/>
        <w:rPr>
          <w:rFonts w:ascii="Cambria" w:hAnsi="Cambria" w:cs="Calibri"/>
          <w:highlight w:val="white"/>
        </w:rPr>
      </w:pPr>
      <w:r>
        <w:rPr>
          <w:rFonts w:ascii="Cambria" w:hAnsi="Cambria" w:cs="Calibri"/>
          <w:highlight w:val="white"/>
        </w:rPr>
        <w:t>(H)</w:t>
      </w:r>
      <w:r>
        <w:rPr>
          <w:rFonts w:ascii="Cambria" w:hAnsi="Cambria" w:cs="Calibri"/>
          <w:highlight w:val="white"/>
        </w:rPr>
        <w:tab/>
        <w:t>The captions herein are included for convenience of reference only and shall be ignored in the construction or interpretation hereof.</w:t>
      </w:r>
    </w:p>
    <w:p w14:paraId="0AD5BC90" w14:textId="77777777" w:rsidR="0074291C" w:rsidRDefault="0074291C">
      <w:pPr>
        <w:ind w:left="720"/>
        <w:jc w:val="both"/>
        <w:rPr>
          <w:rFonts w:ascii="Cambria" w:hAnsi="Cambria" w:cs="Calibri"/>
          <w:highlight w:val="white"/>
        </w:rPr>
      </w:pPr>
    </w:p>
    <w:p w14:paraId="44AF8481" w14:textId="77777777" w:rsidR="0074291C" w:rsidRDefault="004B3F99">
      <w:pPr>
        <w:ind w:left="720" w:hanging="720"/>
        <w:jc w:val="both"/>
        <w:rPr>
          <w:rFonts w:ascii="Cambria" w:hAnsi="Cambria" w:cs="Calibri"/>
          <w:highlight w:val="white"/>
        </w:rPr>
      </w:pPr>
      <w:r>
        <w:rPr>
          <w:rFonts w:ascii="Cambria" w:hAnsi="Cambria" w:cs="Calibri"/>
          <w:highlight w:val="white"/>
        </w:rPr>
        <w:t>(I)</w:t>
      </w:r>
      <w:r>
        <w:rPr>
          <w:rFonts w:ascii="Cambria" w:hAnsi="Cambria" w:cs="Calibri"/>
          <w:highlight w:val="white"/>
        </w:rPr>
        <w:tab/>
        <w:t>This Agreement together with all Annexure hereto forms a single Agreement between the Parties.</w:t>
      </w:r>
    </w:p>
    <w:p w14:paraId="1C7B1871" w14:textId="77777777" w:rsidR="0074291C" w:rsidRDefault="0074291C">
      <w:pPr>
        <w:ind w:left="720"/>
        <w:jc w:val="both"/>
        <w:rPr>
          <w:rFonts w:ascii="Cambria" w:hAnsi="Cambria" w:cs="Calibri"/>
          <w:highlight w:val="white"/>
        </w:rPr>
      </w:pPr>
    </w:p>
    <w:p w14:paraId="396556C8" w14:textId="77777777" w:rsidR="0074291C" w:rsidRDefault="004B3F99">
      <w:pPr>
        <w:ind w:left="720" w:hanging="720"/>
        <w:jc w:val="both"/>
        <w:rPr>
          <w:rFonts w:ascii="Cambria" w:hAnsi="Cambria" w:cs="Calibri"/>
          <w:highlight w:val="white"/>
        </w:rPr>
      </w:pPr>
      <w:r>
        <w:rPr>
          <w:rFonts w:ascii="Cambria" w:hAnsi="Cambria" w:cs="Calibri"/>
          <w:highlight w:val="white"/>
        </w:rPr>
        <w:t xml:space="preserve">(J) </w:t>
      </w:r>
      <w:r>
        <w:rPr>
          <w:rFonts w:ascii="Cambria" w:hAnsi="Cambria" w:cs="Calibri"/>
          <w:highlight w:val="white"/>
        </w:rPr>
        <w:tab/>
        <w:t>This Agreement has been signed in duplicate, each of which shall be deemed to be an original.</w:t>
      </w:r>
    </w:p>
    <w:p w14:paraId="7FBF052D" w14:textId="77777777" w:rsidR="0074291C" w:rsidRDefault="0074291C">
      <w:pPr>
        <w:ind w:left="720"/>
        <w:jc w:val="both"/>
        <w:rPr>
          <w:rFonts w:ascii="Cambria" w:hAnsi="Cambria" w:cs="Calibri"/>
          <w:highlight w:val="white"/>
        </w:rPr>
      </w:pPr>
    </w:p>
    <w:p w14:paraId="5E369D56" w14:textId="77777777" w:rsidR="0074291C" w:rsidRDefault="004B3F99">
      <w:pPr>
        <w:ind w:left="720" w:hanging="720"/>
        <w:jc w:val="both"/>
        <w:rPr>
          <w:rFonts w:ascii="Cambria" w:hAnsi="Cambria"/>
          <w:highlight w:val="white"/>
        </w:rPr>
      </w:pPr>
      <w:r>
        <w:rPr>
          <w:rFonts w:ascii="Cambria" w:hAnsi="Cambria" w:cs="Calibri"/>
          <w:highlight w:val="white"/>
        </w:rPr>
        <w:t>(K)</w:t>
      </w:r>
      <w:r>
        <w:rPr>
          <w:rFonts w:ascii="Cambria" w:hAnsi="Cambria" w:cs="Calibri"/>
          <w:highlight w:val="white"/>
        </w:rPr>
        <w:tab/>
        <w:t xml:space="preserve">Neither Party may assign, in whole or in part, the benefits or obligations of this Agreement to any other person without the prior written consent of the other Party, such consent not to be unreasonably withheld, provided that </w:t>
      </w:r>
      <w:r>
        <w:rPr>
          <w:rFonts w:ascii="Cambria" w:hAnsi="Cambria" w:cs="Calibri"/>
          <w:highlight w:val="white"/>
          <w:lang w:val="en-GB"/>
        </w:rPr>
        <w:t>Cashlesso</w:t>
      </w:r>
      <w:r>
        <w:rPr>
          <w:rFonts w:ascii="Cambria" w:hAnsi="Cambria" w:cs="Calibri"/>
          <w:highlight w:val="white"/>
        </w:rPr>
        <w:t xml:space="preserve"> may assign any of its obligations hereunder to any of its Affiliates or Assigns without the prior consent of the Merchant. For the purposes of this clause, “Affiliates” of </w:t>
      </w:r>
      <w:r>
        <w:rPr>
          <w:rFonts w:ascii="Cambria" w:hAnsi="Cambria" w:cs="Calibri"/>
          <w:highlight w:val="white"/>
          <w:lang w:val="en-GB"/>
        </w:rPr>
        <w:t>Cashlesso</w:t>
      </w:r>
      <w:r>
        <w:rPr>
          <w:rFonts w:ascii="Cambria" w:hAnsi="Cambria" w:cs="Calibri"/>
          <w:highlight w:val="white"/>
        </w:rPr>
        <w:t xml:space="preserve"> shall mean and include:</w:t>
      </w:r>
    </w:p>
    <w:p w14:paraId="703ECE2C" w14:textId="77777777" w:rsidR="0074291C" w:rsidRDefault="0074291C">
      <w:pPr>
        <w:ind w:left="720"/>
        <w:jc w:val="both"/>
        <w:rPr>
          <w:rFonts w:ascii="Cambria" w:hAnsi="Cambria" w:cs="Calibri"/>
          <w:highlight w:val="white"/>
        </w:rPr>
      </w:pPr>
    </w:p>
    <w:p w14:paraId="34785756" w14:textId="77777777" w:rsidR="0074291C" w:rsidRDefault="004B3F99">
      <w:pPr>
        <w:numPr>
          <w:ilvl w:val="5"/>
          <w:numId w:val="13"/>
        </w:numPr>
        <w:spacing w:after="120"/>
        <w:ind w:left="1022" w:hanging="288"/>
        <w:jc w:val="both"/>
        <w:rPr>
          <w:rFonts w:ascii="Cambria" w:hAnsi="Cambria"/>
          <w:highlight w:val="white"/>
        </w:rPr>
      </w:pPr>
      <w:r>
        <w:rPr>
          <w:rFonts w:ascii="Cambria" w:eastAsia="Zurich BT;Arial" w:hAnsi="Cambria" w:cs="Calibri"/>
          <w:highlight w:val="white"/>
        </w:rPr>
        <w:t xml:space="preserve">Any company which is the holding company or subsidiary of </w:t>
      </w:r>
      <w:r>
        <w:rPr>
          <w:rFonts w:ascii="Cambria" w:hAnsi="Cambria" w:cs="Calibri"/>
          <w:highlight w:val="white"/>
          <w:lang w:val="en-GB"/>
        </w:rPr>
        <w:t>Cashlesso</w:t>
      </w:r>
      <w:r>
        <w:rPr>
          <w:rFonts w:ascii="Cambria" w:eastAsia="Zurich BT;Arial" w:hAnsi="Cambria" w:cs="Calibri"/>
          <w:highlight w:val="white"/>
        </w:rPr>
        <w:t>, or</w:t>
      </w:r>
    </w:p>
    <w:p w14:paraId="07BB40B5" w14:textId="77777777" w:rsidR="0074291C" w:rsidRDefault="004B3F99">
      <w:pPr>
        <w:numPr>
          <w:ilvl w:val="5"/>
          <w:numId w:val="13"/>
        </w:numPr>
        <w:spacing w:after="120"/>
        <w:ind w:left="1022" w:hanging="288"/>
        <w:jc w:val="both"/>
        <w:rPr>
          <w:rFonts w:ascii="Cambria" w:hAnsi="Cambria"/>
          <w:highlight w:val="white"/>
        </w:rPr>
      </w:pPr>
      <w:r>
        <w:rPr>
          <w:rFonts w:ascii="Cambria" w:eastAsia="Zurich BT;Arial" w:hAnsi="Cambria" w:cs="Calibri"/>
          <w:highlight w:val="white"/>
        </w:rPr>
        <w:t xml:space="preserve">A person under the control of or under common control with </w:t>
      </w:r>
      <w:r>
        <w:rPr>
          <w:rFonts w:ascii="Cambria" w:hAnsi="Cambria" w:cs="Calibri"/>
          <w:highlight w:val="white"/>
          <w:lang w:val="en-GB"/>
        </w:rPr>
        <w:t>Cashlesso</w:t>
      </w:r>
      <w:r>
        <w:rPr>
          <w:rFonts w:ascii="Cambria" w:eastAsia="Zurich BT;Arial" w:hAnsi="Cambria" w:cs="Calibri"/>
          <w:highlight w:val="white"/>
        </w:rPr>
        <w:t>, or</w:t>
      </w:r>
    </w:p>
    <w:p w14:paraId="35AE17A7" w14:textId="77777777" w:rsidR="0074291C" w:rsidRDefault="004B3F99">
      <w:pPr>
        <w:numPr>
          <w:ilvl w:val="5"/>
          <w:numId w:val="13"/>
        </w:numPr>
        <w:spacing w:after="120"/>
        <w:ind w:left="1022" w:hanging="288"/>
        <w:jc w:val="both"/>
        <w:rPr>
          <w:rFonts w:ascii="Cambria" w:hAnsi="Cambria"/>
          <w:highlight w:val="white"/>
        </w:rPr>
      </w:pPr>
      <w:r>
        <w:rPr>
          <w:rFonts w:ascii="Cambria" w:eastAsia="Zurich BT;Arial" w:hAnsi="Cambria" w:cs="Calibri"/>
          <w:highlight w:val="white"/>
        </w:rPr>
        <w:t xml:space="preserve">Any person, of which, </w:t>
      </w:r>
      <w:r>
        <w:rPr>
          <w:rFonts w:ascii="Cambria" w:hAnsi="Cambria" w:cs="Calibri"/>
          <w:highlight w:val="white"/>
          <w:lang w:val="en-GB"/>
        </w:rPr>
        <w:t>Cashlesso</w:t>
      </w:r>
      <w:r>
        <w:rPr>
          <w:rFonts w:ascii="Cambria" w:eastAsia="Zurich BT;Arial" w:hAnsi="Cambria" w:cs="Calibri"/>
          <w:highlight w:val="white"/>
        </w:rPr>
        <w:t xml:space="preserve"> has a direct or beneficial interest or control of 26% or more, of the voting securities, or</w:t>
      </w:r>
    </w:p>
    <w:p w14:paraId="72CE2879" w14:textId="77777777" w:rsidR="0074291C" w:rsidRDefault="004B3F99">
      <w:pPr>
        <w:numPr>
          <w:ilvl w:val="5"/>
          <w:numId w:val="13"/>
        </w:numPr>
        <w:spacing w:after="120"/>
        <w:ind w:left="1022" w:hanging="288"/>
        <w:jc w:val="both"/>
        <w:rPr>
          <w:rFonts w:ascii="Cambria" w:hAnsi="Cambria"/>
          <w:highlight w:val="white"/>
        </w:rPr>
      </w:pPr>
      <w:r>
        <w:rPr>
          <w:rFonts w:ascii="Cambria" w:eastAsia="Zurich BT;Arial" w:hAnsi="Cambria" w:cs="Calibri"/>
          <w:highlight w:val="white"/>
        </w:rPr>
        <w:lastRenderedPageBreak/>
        <w:t xml:space="preserve"> Any person having a direct or beneficial interest or control of 26% or more, of the voting securities of </w:t>
      </w:r>
      <w:r>
        <w:rPr>
          <w:rFonts w:ascii="Cambria" w:hAnsi="Cambria" w:cs="Calibri"/>
          <w:highlight w:val="white"/>
          <w:lang w:val="en-GB"/>
        </w:rPr>
        <w:t>Cashlesso</w:t>
      </w:r>
      <w:r>
        <w:rPr>
          <w:rFonts w:ascii="Cambria" w:eastAsia="Zurich BT;Arial" w:hAnsi="Cambria" w:cs="Calibri"/>
          <w:highlight w:val="white"/>
        </w:rPr>
        <w:t>, or any company which is the holding company or subsidiary of such person, or a person under the control of or under common control with such person, or any person, of which, such person has a direct or beneficial interest or control of 26% or more, of the voting securities.</w:t>
      </w:r>
    </w:p>
    <w:p w14:paraId="69F39CBF" w14:textId="77777777" w:rsidR="0074291C" w:rsidRDefault="004B3F99">
      <w:pPr>
        <w:pStyle w:val="WW-BodyText2"/>
        <w:suppressAutoHyphens w:val="0"/>
        <w:spacing w:after="0"/>
        <w:ind w:left="720" w:hanging="720"/>
        <w:rPr>
          <w:rFonts w:ascii="Cambria" w:hAnsi="Cambria"/>
          <w:sz w:val="24"/>
          <w:szCs w:val="24"/>
          <w:highlight w:val="white"/>
        </w:rPr>
      </w:pPr>
      <w:r>
        <w:rPr>
          <w:rFonts w:ascii="Cambria" w:hAnsi="Cambria" w:cs="Calibri"/>
          <w:sz w:val="24"/>
          <w:szCs w:val="24"/>
          <w:highlight w:val="white"/>
          <w:lang w:val="en-GB"/>
        </w:rPr>
        <w:t>(L)</w:t>
      </w:r>
      <w:r>
        <w:rPr>
          <w:rFonts w:ascii="Cambria" w:hAnsi="Cambria" w:cs="Calibri"/>
          <w:sz w:val="24"/>
          <w:szCs w:val="24"/>
          <w:highlight w:val="white"/>
          <w:lang w:val="en-GB"/>
        </w:rPr>
        <w:tab/>
      </w:r>
      <w:r>
        <w:rPr>
          <w:rFonts w:ascii="Cambria" w:hAnsi="Cambria" w:cs="Calibri"/>
          <w:spacing w:val="0"/>
          <w:sz w:val="24"/>
          <w:szCs w:val="24"/>
          <w:highlight w:val="white"/>
          <w:lang w:val="en-GB" w:eastAsia="en-US"/>
        </w:rPr>
        <w:t xml:space="preserve">The Parties to this Agreement are independent contractors and nothing in this Agreement shall make them joint ventures, partners, employees, agents or other representatives of the other Party hereto. Neither Party shall make any representation that suggests otherwise. The Merchant shall not describe itself as agent or representative of </w:t>
      </w:r>
      <w:r>
        <w:rPr>
          <w:rFonts w:ascii="Cambria" w:hAnsi="Cambria" w:cs="Calibri"/>
          <w:sz w:val="24"/>
          <w:szCs w:val="24"/>
          <w:highlight w:val="white"/>
          <w:lang w:val="en-GB"/>
        </w:rPr>
        <w:t>Cashlesso</w:t>
      </w:r>
      <w:r>
        <w:rPr>
          <w:rFonts w:ascii="Cambria" w:hAnsi="Cambria" w:cs="Calibri"/>
          <w:spacing w:val="0"/>
          <w:sz w:val="24"/>
          <w:szCs w:val="24"/>
          <w:highlight w:val="white"/>
          <w:lang w:val="en-GB" w:eastAsia="en-US"/>
        </w:rPr>
        <w:t xml:space="preserve">, the Facility Providers and the Acquiring Banks nor make any representations to Customer or any third party or to give any warranties which may require </w:t>
      </w:r>
      <w:r>
        <w:rPr>
          <w:rFonts w:ascii="Cambria" w:hAnsi="Cambria" w:cs="Calibri"/>
          <w:sz w:val="24"/>
          <w:szCs w:val="24"/>
          <w:highlight w:val="white"/>
          <w:lang w:val="en-GB"/>
        </w:rPr>
        <w:t>Cashlesso</w:t>
      </w:r>
      <w:r>
        <w:rPr>
          <w:rFonts w:ascii="Cambria" w:hAnsi="Cambria" w:cs="Calibri"/>
          <w:spacing w:val="0"/>
          <w:sz w:val="24"/>
          <w:szCs w:val="24"/>
          <w:highlight w:val="white"/>
          <w:lang w:val="en-GB" w:eastAsia="en-US"/>
        </w:rPr>
        <w:t>, the Facility Providers and the Acquiring Banks to undertake to or be liable for, whether directly or indirectly, any obligation and/or responsibility to Customer or any third party.</w:t>
      </w:r>
    </w:p>
    <w:p w14:paraId="41D12FB7" w14:textId="77777777" w:rsidR="0074291C" w:rsidRDefault="0074291C">
      <w:pPr>
        <w:jc w:val="both"/>
        <w:rPr>
          <w:rFonts w:ascii="Cambria" w:hAnsi="Cambria" w:cs="Calibri"/>
          <w:highlight w:val="white"/>
          <w:lang w:val="en-GB"/>
        </w:rPr>
      </w:pPr>
    </w:p>
    <w:p w14:paraId="112061A4" w14:textId="77777777" w:rsidR="0074291C" w:rsidRDefault="004B3F99">
      <w:pPr>
        <w:pStyle w:val="WW-BodyText2"/>
        <w:widowControl w:val="0"/>
        <w:spacing w:after="0"/>
        <w:rPr>
          <w:rFonts w:ascii="Cambria" w:hAnsi="Cambria" w:cs="Calibri"/>
          <w:iCs/>
          <w:spacing w:val="0"/>
          <w:sz w:val="24"/>
          <w:szCs w:val="24"/>
          <w:highlight w:val="white"/>
          <w:lang w:val="en-GB"/>
        </w:rPr>
      </w:pPr>
      <w:r>
        <w:rPr>
          <w:rFonts w:ascii="Cambria" w:hAnsi="Cambria" w:cs="Calibri"/>
          <w:iCs/>
          <w:spacing w:val="0"/>
          <w:sz w:val="24"/>
          <w:szCs w:val="24"/>
          <w:highlight w:val="white"/>
          <w:lang w:val="en-GB"/>
        </w:rPr>
        <w:t>(M)</w:t>
      </w:r>
      <w:r>
        <w:rPr>
          <w:rFonts w:ascii="Cambria" w:hAnsi="Cambria" w:cs="Calibri"/>
          <w:iCs/>
          <w:spacing w:val="0"/>
          <w:sz w:val="24"/>
          <w:szCs w:val="24"/>
          <w:highlight w:val="white"/>
          <w:lang w:val="en-GB"/>
        </w:rPr>
        <w:tab/>
        <w:t xml:space="preserve">Law and Arbitration.  </w:t>
      </w:r>
    </w:p>
    <w:p w14:paraId="224E821C" w14:textId="77777777" w:rsidR="0074291C" w:rsidRDefault="004B3F99">
      <w:pPr>
        <w:ind w:left="720"/>
        <w:jc w:val="both"/>
        <w:rPr>
          <w:rFonts w:ascii="Cambria" w:hAnsi="Cambria" w:cs="Calibri"/>
          <w:highlight w:val="white"/>
          <w:lang w:val="en-GB"/>
        </w:rPr>
      </w:pPr>
      <w:r>
        <w:rPr>
          <w:rFonts w:ascii="Cambria" w:hAnsi="Cambria" w:cs="Calibri"/>
          <w:highlight w:val="white"/>
          <w:lang w:val="en-GB"/>
        </w:rPr>
        <w:t>This Agreement shall be governed by and construed in accordance with the laws of India. Any dispute, controversy or claims arising out of or relating to this Agreement or the breach shall be governed in the exclusive jurisdiction of Gurugram, Haryana, INDIA courts only.</w:t>
      </w:r>
    </w:p>
    <w:p w14:paraId="38E2221F" w14:textId="77777777" w:rsidR="0074291C" w:rsidRDefault="0074291C">
      <w:pPr>
        <w:jc w:val="both"/>
        <w:rPr>
          <w:rFonts w:ascii="Cambria" w:hAnsi="Cambria" w:cs="Calibri"/>
          <w:highlight w:val="white"/>
          <w:lang w:val="en-GB"/>
        </w:rPr>
      </w:pPr>
    </w:p>
    <w:p w14:paraId="5643D0B5" w14:textId="77777777" w:rsidR="0074291C" w:rsidRDefault="004B3F99">
      <w:pPr>
        <w:pStyle w:val="WW-BodyText2"/>
        <w:numPr>
          <w:ilvl w:val="0"/>
          <w:numId w:val="14"/>
        </w:numPr>
        <w:ind w:hanging="720"/>
        <w:rPr>
          <w:rFonts w:ascii="Cambria" w:hAnsi="Cambria"/>
          <w:sz w:val="24"/>
          <w:szCs w:val="24"/>
          <w:highlight w:val="white"/>
        </w:rPr>
      </w:pPr>
      <w:r>
        <w:rPr>
          <w:rFonts w:ascii="Cambria" w:hAnsi="Cambria" w:cs="Calibri"/>
          <w:spacing w:val="0"/>
          <w:sz w:val="24"/>
          <w:szCs w:val="24"/>
          <w:highlight w:val="white"/>
          <w:lang w:val="en-GB" w:eastAsia="en-US"/>
        </w:rPr>
        <w:t xml:space="preserve">The Merchant fully understands that </w:t>
      </w:r>
      <w:r>
        <w:rPr>
          <w:rFonts w:ascii="Cambria" w:hAnsi="Cambria" w:cs="Calibri"/>
          <w:sz w:val="24"/>
          <w:szCs w:val="24"/>
          <w:highlight w:val="white"/>
          <w:lang w:val="en-GB"/>
        </w:rPr>
        <w:t>Cashlesso</w:t>
      </w:r>
      <w:r>
        <w:rPr>
          <w:rFonts w:ascii="Cambria" w:hAnsi="Cambria" w:cs="Calibri"/>
          <w:spacing w:val="0"/>
          <w:sz w:val="24"/>
          <w:szCs w:val="24"/>
          <w:highlight w:val="white"/>
          <w:lang w:val="en-GB" w:eastAsia="en-US"/>
        </w:rPr>
        <w:t xml:space="preserve"> provides services under this Agreement to the Merchant strictly on non-exclusive basis and therefore nothing in this Agreement shall prohibit </w:t>
      </w:r>
      <w:r>
        <w:rPr>
          <w:rFonts w:ascii="Cambria" w:hAnsi="Cambria" w:cs="Calibri"/>
          <w:sz w:val="24"/>
          <w:szCs w:val="24"/>
          <w:highlight w:val="white"/>
          <w:lang w:val="en-GB"/>
        </w:rPr>
        <w:t>Cashlesso</w:t>
      </w:r>
      <w:r>
        <w:rPr>
          <w:rFonts w:ascii="Cambria" w:hAnsi="Cambria" w:cs="Calibri"/>
          <w:spacing w:val="0"/>
          <w:sz w:val="24"/>
          <w:szCs w:val="24"/>
          <w:highlight w:val="white"/>
          <w:lang w:val="en-GB" w:eastAsia="en-US"/>
        </w:rPr>
        <w:t xml:space="preserve"> from furnishing the services similar to those provided under this Agreement to others, including competitors of the Merchant</w:t>
      </w:r>
      <w:r>
        <w:rPr>
          <w:rFonts w:ascii="Cambria" w:hAnsi="Cambria" w:cs="Calibri"/>
          <w:sz w:val="24"/>
          <w:szCs w:val="24"/>
          <w:highlight w:val="white"/>
          <w:lang w:val="en-GB"/>
        </w:rPr>
        <w:t xml:space="preserve">. </w:t>
      </w:r>
    </w:p>
    <w:p w14:paraId="02AA9A9B" w14:textId="77777777" w:rsidR="0074291C" w:rsidRDefault="0074291C">
      <w:pPr>
        <w:pStyle w:val="WW-BodyText2"/>
        <w:ind w:left="720"/>
        <w:rPr>
          <w:rFonts w:ascii="Cambria" w:hAnsi="Cambria" w:cs="Calibri"/>
          <w:sz w:val="24"/>
          <w:szCs w:val="24"/>
          <w:highlight w:val="white"/>
          <w:lang w:val="en-GB"/>
        </w:rPr>
      </w:pPr>
    </w:p>
    <w:p w14:paraId="65F9E088" w14:textId="77777777" w:rsidR="0074291C" w:rsidRDefault="004B3F99">
      <w:pPr>
        <w:pStyle w:val="WW-BodyText2"/>
        <w:spacing w:before="240" w:after="0"/>
        <w:rPr>
          <w:rFonts w:ascii="Cambria" w:hAnsi="Cambria" w:cs="Calibri"/>
          <w:b/>
          <w:bCs/>
          <w:spacing w:val="0"/>
          <w:sz w:val="24"/>
          <w:szCs w:val="24"/>
          <w:highlight w:val="white"/>
        </w:rPr>
      </w:pPr>
      <w:r>
        <w:rPr>
          <w:rFonts w:ascii="Cambria" w:hAnsi="Cambria" w:cs="Calibri"/>
          <w:b/>
          <w:bCs/>
          <w:spacing w:val="0"/>
          <w:sz w:val="24"/>
          <w:szCs w:val="24"/>
          <w:highlight w:val="white"/>
        </w:rPr>
        <w:t>15.</w:t>
      </w:r>
      <w:r>
        <w:rPr>
          <w:rFonts w:ascii="Cambria" w:hAnsi="Cambria" w:cs="Calibri"/>
          <w:b/>
          <w:bCs/>
          <w:spacing w:val="0"/>
          <w:sz w:val="24"/>
          <w:szCs w:val="24"/>
          <w:highlight w:val="white"/>
        </w:rPr>
        <w:tab/>
        <w:t>OVERRIDING PROVISIONS</w:t>
      </w:r>
    </w:p>
    <w:p w14:paraId="3E27B267" w14:textId="77777777" w:rsidR="0074291C" w:rsidRDefault="004B3F99">
      <w:pPr>
        <w:pStyle w:val="WW-BodyText2"/>
        <w:spacing w:after="0"/>
        <w:ind w:left="720"/>
        <w:rPr>
          <w:rFonts w:ascii="Cambria" w:hAnsi="Cambria"/>
          <w:sz w:val="24"/>
          <w:szCs w:val="24"/>
          <w:highlight w:val="white"/>
        </w:rPr>
      </w:pPr>
      <w:r>
        <w:rPr>
          <w:rFonts w:ascii="Cambria" w:hAnsi="Cambria" w:cs="Calibri"/>
          <w:spacing w:val="0"/>
          <w:sz w:val="24"/>
          <w:szCs w:val="24"/>
          <w:highlight w:val="white"/>
        </w:rPr>
        <w:t xml:space="preserve">Notwithstanding anything contained anywhere in this Agreement, the Merchant fully understands, confirms and agrees that </w:t>
      </w:r>
      <w:r>
        <w:rPr>
          <w:rFonts w:ascii="Cambria" w:hAnsi="Cambria" w:cs="Calibri"/>
          <w:sz w:val="24"/>
          <w:szCs w:val="24"/>
          <w:highlight w:val="white"/>
          <w:lang w:val="en-GB"/>
        </w:rPr>
        <w:t>Cashlesso</w:t>
      </w:r>
      <w:r>
        <w:rPr>
          <w:rFonts w:ascii="Cambria" w:hAnsi="Cambria" w:cs="Calibri"/>
          <w:spacing w:val="0"/>
          <w:sz w:val="24"/>
          <w:szCs w:val="24"/>
          <w:highlight w:val="white"/>
        </w:rPr>
        <w:t xml:space="preserve"> provides services under this Agreement strictly based on the following understanding with the Merchant: -</w:t>
      </w:r>
    </w:p>
    <w:p w14:paraId="13F3E09A" w14:textId="77777777" w:rsidR="0074291C" w:rsidRDefault="0074291C">
      <w:pPr>
        <w:pStyle w:val="BodyText"/>
        <w:ind w:left="720"/>
        <w:jc w:val="both"/>
        <w:rPr>
          <w:rFonts w:ascii="Cambria" w:hAnsi="Cambria" w:cs="Calibri"/>
          <w:b w:val="0"/>
          <w:bCs w:val="0"/>
          <w:sz w:val="24"/>
          <w:szCs w:val="24"/>
          <w:highlight w:val="white"/>
        </w:rPr>
      </w:pPr>
    </w:p>
    <w:p w14:paraId="0DFC3CDB" w14:textId="77777777" w:rsidR="0074291C" w:rsidRDefault="004B3F99">
      <w:pPr>
        <w:numPr>
          <w:ilvl w:val="1"/>
          <w:numId w:val="20"/>
        </w:numPr>
        <w:spacing w:after="180"/>
        <w:jc w:val="both"/>
        <w:rPr>
          <w:rFonts w:ascii="Cambria" w:hAnsi="Cambria"/>
          <w:highlight w:val="white"/>
        </w:rPr>
      </w:pPr>
      <w:r>
        <w:rPr>
          <w:rFonts w:ascii="Cambria" w:hAnsi="Cambria" w:cs="Calibri"/>
          <w:highlight w:val="white"/>
        </w:rPr>
        <w:t xml:space="preserve">The Merchant alone shall be responsible to its Customers and neither </w:t>
      </w:r>
      <w:r>
        <w:rPr>
          <w:rFonts w:ascii="Cambria" w:hAnsi="Cambria" w:cs="Calibri"/>
          <w:highlight w:val="white"/>
          <w:lang w:val="en-GB"/>
        </w:rPr>
        <w:t>Cashlesso</w:t>
      </w:r>
      <w:r>
        <w:rPr>
          <w:rFonts w:ascii="Cambria" w:hAnsi="Cambria" w:cs="Calibri"/>
          <w:highlight w:val="white"/>
        </w:rPr>
        <w:t xml:space="preserve"> nor the Acquiring Bank or anybody connected to </w:t>
      </w:r>
      <w:r>
        <w:rPr>
          <w:rFonts w:ascii="Cambria" w:hAnsi="Cambria" w:cs="Calibri"/>
          <w:highlight w:val="white"/>
          <w:lang w:val="en-GB"/>
        </w:rPr>
        <w:t>Cashlesso</w:t>
      </w:r>
      <w:r>
        <w:rPr>
          <w:rFonts w:ascii="Cambria" w:hAnsi="Cambria" w:cs="Calibri"/>
          <w:highlight w:val="white"/>
        </w:rPr>
        <w:t xml:space="preserve"> or Acquiring Bank shall have any responsibility or liability towards the Customers of the Merchant and the Merchant shall keep </w:t>
      </w:r>
      <w:r>
        <w:rPr>
          <w:rFonts w:ascii="Cambria" w:hAnsi="Cambria" w:cs="Calibri"/>
          <w:highlight w:val="white"/>
          <w:lang w:val="en-GB"/>
        </w:rPr>
        <w:t>Cashlesso</w:t>
      </w:r>
      <w:r>
        <w:rPr>
          <w:rFonts w:ascii="Cambria" w:hAnsi="Cambria" w:cs="Calibri"/>
          <w:highlight w:val="white"/>
        </w:rPr>
        <w:t xml:space="preserve"> and Acquiring Bank fully indemnified for all times to come.    </w:t>
      </w:r>
    </w:p>
    <w:p w14:paraId="20B746EC" w14:textId="77777777" w:rsidR="0074291C" w:rsidRDefault="004B3F99">
      <w:pPr>
        <w:numPr>
          <w:ilvl w:val="1"/>
          <w:numId w:val="20"/>
        </w:numPr>
        <w:spacing w:after="180"/>
        <w:jc w:val="both"/>
        <w:rPr>
          <w:rFonts w:ascii="Cambria" w:hAnsi="Cambria"/>
          <w:highlight w:val="white"/>
        </w:rPr>
      </w:pPr>
      <w:r>
        <w:rPr>
          <w:rFonts w:ascii="Cambria" w:hAnsi="Cambria" w:cs="Calibri"/>
          <w:highlight w:val="white"/>
        </w:rPr>
        <w:t xml:space="preserve">The relationship between </w:t>
      </w:r>
      <w:r>
        <w:rPr>
          <w:rFonts w:ascii="Cambria" w:hAnsi="Cambria" w:cs="Calibri"/>
          <w:highlight w:val="white"/>
          <w:lang w:val="en-GB"/>
        </w:rPr>
        <w:t>Cashlesso</w:t>
      </w:r>
      <w:r>
        <w:rPr>
          <w:rFonts w:ascii="Cambria" w:hAnsi="Cambria" w:cs="Calibri"/>
          <w:highlight w:val="white"/>
        </w:rPr>
        <w:t xml:space="preserve"> and the Merchant is on Principal-to-Principal basis and </w:t>
      </w:r>
      <w:r>
        <w:rPr>
          <w:rFonts w:ascii="Cambria" w:hAnsi="Cambria" w:cs="Calibri"/>
          <w:highlight w:val="white"/>
          <w:lang w:val="en-GB"/>
        </w:rPr>
        <w:t>Cashlesso</w:t>
      </w:r>
      <w:r>
        <w:rPr>
          <w:rFonts w:ascii="Cambria" w:hAnsi="Cambria" w:cs="Calibri"/>
          <w:highlight w:val="white"/>
        </w:rPr>
        <w:t xml:space="preserve"> is an independent contractor.</w:t>
      </w:r>
    </w:p>
    <w:p w14:paraId="32288967" w14:textId="77777777" w:rsidR="0074291C" w:rsidRDefault="004B3F99">
      <w:pPr>
        <w:numPr>
          <w:ilvl w:val="1"/>
          <w:numId w:val="20"/>
        </w:numPr>
        <w:spacing w:after="180"/>
        <w:jc w:val="both"/>
        <w:rPr>
          <w:rFonts w:ascii="Cambria" w:hAnsi="Cambria"/>
          <w:highlight w:val="white"/>
        </w:rPr>
      </w:pPr>
      <w:r>
        <w:rPr>
          <w:rFonts w:ascii="Cambria" w:hAnsi="Cambria" w:cs="Calibri"/>
          <w:highlight w:val="white"/>
          <w:lang w:val="en-GB"/>
        </w:rPr>
        <w:t>Cashlesso</w:t>
      </w:r>
      <w:r>
        <w:rPr>
          <w:rFonts w:ascii="Cambria" w:hAnsi="Cambria" w:cs="Calibri"/>
          <w:highlight w:val="white"/>
        </w:rPr>
        <w:t xml:space="preserve"> has no connection or interest of whatsoever nature in the business of the Merchant or the goods and services offered / marketed by the Merchant.  </w:t>
      </w:r>
      <w:r>
        <w:rPr>
          <w:rFonts w:ascii="Cambria" w:hAnsi="Cambria" w:cs="Calibri"/>
          <w:highlight w:val="white"/>
          <w:lang w:val="en-GB"/>
        </w:rPr>
        <w:t>Cashlesso</w:t>
      </w:r>
      <w:r>
        <w:rPr>
          <w:rFonts w:ascii="Cambria" w:hAnsi="Cambria" w:cs="Calibri"/>
          <w:highlight w:val="white"/>
        </w:rPr>
        <w:t xml:space="preserve"> does not in any manner take part in the business of the Merchant, directly or indirectly. </w:t>
      </w:r>
      <w:r>
        <w:rPr>
          <w:rFonts w:ascii="Cambria" w:hAnsi="Cambria" w:cs="Calibri"/>
          <w:highlight w:val="white"/>
          <w:lang w:val="en-GB"/>
        </w:rPr>
        <w:lastRenderedPageBreak/>
        <w:t>Cashlesso</w:t>
      </w:r>
      <w:r>
        <w:rPr>
          <w:rFonts w:ascii="Cambria" w:hAnsi="Cambria" w:cs="Calibri"/>
          <w:highlight w:val="white"/>
        </w:rPr>
        <w:t xml:space="preserve"> shall only provide specific services to the Merchant in relation to the Merchants, its Customers and the Acquiring Bank, as an Independent Contractor and under the terms and conditions of this Agreement.</w:t>
      </w:r>
    </w:p>
    <w:p w14:paraId="582BFAB3" w14:textId="77777777" w:rsidR="0074291C" w:rsidRDefault="004B3F99">
      <w:pPr>
        <w:numPr>
          <w:ilvl w:val="1"/>
          <w:numId w:val="20"/>
        </w:numPr>
        <w:spacing w:after="180"/>
        <w:jc w:val="both"/>
        <w:rPr>
          <w:rFonts w:ascii="Cambria" w:hAnsi="Cambria"/>
          <w:highlight w:val="white"/>
        </w:rPr>
      </w:pPr>
      <w:r>
        <w:rPr>
          <w:rFonts w:ascii="Cambria" w:hAnsi="Cambria" w:cs="Calibri"/>
          <w:highlight w:val="white"/>
        </w:rPr>
        <w:t xml:space="preserve">It will be the sole and exclusive responsibility and obligation of the Merchant to ensure that the business of the Merchant is conducted and goods and services are offered by it in compliance of all applicable laws, rules and regulations of all jurisdictions from where the said goods and services offered by the Merchant and also from where the said goods and services can be procured / availed by its Customers.  The Merchant shall not conduct any business through the services of </w:t>
      </w:r>
      <w:r>
        <w:rPr>
          <w:rFonts w:ascii="Cambria" w:hAnsi="Cambria" w:cs="Calibri"/>
          <w:highlight w:val="white"/>
          <w:lang w:val="en-GB"/>
        </w:rPr>
        <w:t>Cashlesso</w:t>
      </w:r>
      <w:r>
        <w:rPr>
          <w:rFonts w:ascii="Cambria" w:hAnsi="Cambria" w:cs="Calibri"/>
          <w:highlight w:val="white"/>
        </w:rPr>
        <w:t xml:space="preserve"> or offer and goods and services thereof in violation of any law or legal requirement of any applicable jurisdiction and shall keep </w:t>
      </w:r>
      <w:r>
        <w:rPr>
          <w:rFonts w:ascii="Cambria" w:hAnsi="Cambria" w:cs="Calibri"/>
          <w:highlight w:val="white"/>
          <w:lang w:val="en-GB"/>
        </w:rPr>
        <w:t>Cashlesso</w:t>
      </w:r>
      <w:r>
        <w:rPr>
          <w:rFonts w:ascii="Cambria" w:hAnsi="Cambria" w:cs="Calibri"/>
          <w:highlight w:val="white"/>
        </w:rPr>
        <w:t xml:space="preserve"> fully indemnified for all times to come in this regard also.</w:t>
      </w:r>
    </w:p>
    <w:p w14:paraId="2A3D8D67" w14:textId="77777777" w:rsidR="0074291C" w:rsidRDefault="004B3F99">
      <w:pPr>
        <w:numPr>
          <w:ilvl w:val="1"/>
          <w:numId w:val="20"/>
        </w:numPr>
        <w:spacing w:after="180"/>
        <w:jc w:val="both"/>
        <w:rPr>
          <w:rFonts w:ascii="Cambria" w:hAnsi="Cambria"/>
          <w:highlight w:val="white"/>
        </w:rPr>
      </w:pPr>
      <w:r>
        <w:rPr>
          <w:rFonts w:ascii="Cambria" w:hAnsi="Cambria" w:cs="Calibri"/>
          <w:highlight w:val="white"/>
          <w:lang w:val="en-GB"/>
        </w:rPr>
        <w:t>Cashlesso</w:t>
      </w:r>
      <w:r>
        <w:rPr>
          <w:rFonts w:ascii="Cambria" w:hAnsi="Cambria" w:cs="Calibri"/>
          <w:highlight w:val="white"/>
        </w:rPr>
        <w:t xml:space="preserve"> shall neither handle any physical payments to the Merchant nor operate the bank account(s) of the Merchant on its behalf, under any circumstances.</w:t>
      </w:r>
    </w:p>
    <w:p w14:paraId="1666833C" w14:textId="77777777" w:rsidR="0074291C" w:rsidRDefault="004B3F99">
      <w:pPr>
        <w:numPr>
          <w:ilvl w:val="1"/>
          <w:numId w:val="20"/>
        </w:numPr>
        <w:spacing w:after="180"/>
        <w:jc w:val="both"/>
        <w:rPr>
          <w:rFonts w:ascii="Cambria" w:hAnsi="Cambria"/>
          <w:highlight w:val="white"/>
        </w:rPr>
      </w:pPr>
      <w:r>
        <w:rPr>
          <w:rFonts w:ascii="Cambria" w:hAnsi="Cambria" w:cs="Calibri"/>
          <w:highlight w:val="white"/>
        </w:rPr>
        <w:t xml:space="preserve">All Customer claims, Charge backs, non-payment by Customers or any other claim connected with the dealing of a Customer with the Merchant shall be on account of the Merchant alone and therefore </w:t>
      </w:r>
      <w:r>
        <w:rPr>
          <w:rFonts w:ascii="Cambria" w:hAnsi="Cambria" w:cs="Calibri"/>
          <w:highlight w:val="white"/>
          <w:lang w:val="en-GB"/>
        </w:rPr>
        <w:t>Cashlesso</w:t>
      </w:r>
      <w:r>
        <w:rPr>
          <w:rFonts w:ascii="Cambria" w:hAnsi="Cambria" w:cs="Calibri"/>
          <w:highlight w:val="white"/>
        </w:rPr>
        <w:t xml:space="preserve"> and/or the Acquiring Bank shall be fully entitled to deduct all such claims, Charge back, etc., from all monies that are receivable by the Merchant from Acquiring Bank.  If the ratio of the chargebacks to order received increases, </w:t>
      </w:r>
      <w:r>
        <w:rPr>
          <w:rFonts w:ascii="Cambria" w:hAnsi="Cambria" w:cs="Calibri"/>
          <w:highlight w:val="white"/>
          <w:lang w:val="en-GB"/>
        </w:rPr>
        <w:t>Cashlesso</w:t>
      </w:r>
      <w:r>
        <w:rPr>
          <w:rFonts w:ascii="Cambria" w:hAnsi="Cambria" w:cs="Calibri"/>
          <w:highlight w:val="white"/>
        </w:rPr>
        <w:t xml:space="preserve"> Holds all the rights to stop the services at any time.</w:t>
      </w:r>
    </w:p>
    <w:p w14:paraId="75C54DF7" w14:textId="77777777" w:rsidR="0074291C" w:rsidRDefault="004B3F99">
      <w:pPr>
        <w:numPr>
          <w:ilvl w:val="1"/>
          <w:numId w:val="20"/>
        </w:numPr>
        <w:spacing w:after="180"/>
        <w:jc w:val="both"/>
        <w:rPr>
          <w:rFonts w:ascii="Cambria" w:hAnsi="Cambria"/>
          <w:highlight w:val="white"/>
        </w:rPr>
      </w:pPr>
      <w:r>
        <w:rPr>
          <w:rFonts w:ascii="Cambria" w:hAnsi="Cambria" w:cs="Calibri"/>
          <w:highlight w:val="white"/>
          <w:lang w:val="en-GB"/>
        </w:rPr>
        <w:t>Cashlesso</w:t>
      </w:r>
      <w:r>
        <w:rPr>
          <w:rFonts w:ascii="Cambria" w:hAnsi="Cambria" w:cs="Calibri"/>
          <w:highlight w:val="white"/>
        </w:rPr>
        <w:t xml:space="preserve"> is neither concerned nor required to monitor in any manner the use of the payment modes by the Customers for procuring / availing the goods and services of the Merchant.  Customers should be required to use the payment modes at their sole option and risks. The Merchant shall be required to notify this responsibility to all its Customers.</w:t>
      </w:r>
    </w:p>
    <w:p w14:paraId="2D4CED46" w14:textId="77777777" w:rsidR="0074291C" w:rsidRDefault="004B3F99">
      <w:pPr>
        <w:numPr>
          <w:ilvl w:val="1"/>
          <w:numId w:val="20"/>
        </w:numPr>
        <w:spacing w:after="180"/>
        <w:jc w:val="both"/>
        <w:rPr>
          <w:rFonts w:ascii="Cambria" w:hAnsi="Cambria"/>
          <w:highlight w:val="white"/>
        </w:rPr>
      </w:pPr>
      <w:r>
        <w:rPr>
          <w:rFonts w:ascii="Cambria" w:hAnsi="Cambria" w:cs="Calibri"/>
          <w:highlight w:val="white"/>
        </w:rPr>
        <w:t xml:space="preserve">The Merchant shall have the marketable and legal ownership and title in respect of all goods and merchandize offered by it to the Customers by using the services of </w:t>
      </w:r>
      <w:r>
        <w:rPr>
          <w:rFonts w:ascii="Cambria" w:hAnsi="Cambria" w:cs="Calibri"/>
          <w:highlight w:val="white"/>
          <w:lang w:val="en-GB"/>
        </w:rPr>
        <w:t>Cashlesso</w:t>
      </w:r>
      <w:r>
        <w:rPr>
          <w:rFonts w:ascii="Cambria" w:hAnsi="Cambria" w:cs="Calibri"/>
          <w:highlight w:val="white"/>
        </w:rPr>
        <w:t xml:space="preserve"> and the Merchant shall pass on marketable and legal ownership and title to its Customers in respect of the said goods and merchandize once a Customer validly purchases such goods and merchandize of the Merchant.</w:t>
      </w:r>
    </w:p>
    <w:p w14:paraId="7B3769AC" w14:textId="77777777" w:rsidR="0074291C" w:rsidRDefault="004B3F99">
      <w:pPr>
        <w:numPr>
          <w:ilvl w:val="1"/>
          <w:numId w:val="20"/>
        </w:numPr>
        <w:spacing w:after="180"/>
        <w:jc w:val="both"/>
        <w:rPr>
          <w:rFonts w:ascii="Cambria" w:hAnsi="Cambria"/>
          <w:highlight w:val="white"/>
        </w:rPr>
      </w:pPr>
      <w:r>
        <w:rPr>
          <w:rFonts w:ascii="Cambria" w:hAnsi="Cambria" w:cs="Calibri"/>
          <w:highlight w:val="white"/>
        </w:rPr>
        <w:t xml:space="preserve">All Customer claims, Charge backs, non-payment by Customers or any other claim connected with the dealing of a Customer with the Merchant shall be on account of the Merchant alone and therefore </w:t>
      </w:r>
      <w:r>
        <w:rPr>
          <w:rFonts w:ascii="Cambria" w:hAnsi="Cambria" w:cs="Calibri"/>
          <w:highlight w:val="white"/>
          <w:lang w:val="en-GB"/>
        </w:rPr>
        <w:t>Cashlesso</w:t>
      </w:r>
      <w:r>
        <w:rPr>
          <w:rFonts w:ascii="Cambria" w:hAnsi="Cambria" w:cs="Calibri"/>
          <w:highlight w:val="white"/>
        </w:rPr>
        <w:t xml:space="preserve"> and/or the Acquiring Bank shall be fully entitled to deduct all such claims, Charge back, etc., from all monies that are receivable by the Merchant from Acquiring Bank or from the Security Deposit of the Merchant available with </w:t>
      </w:r>
      <w:r>
        <w:rPr>
          <w:rFonts w:ascii="Cambria" w:hAnsi="Cambria" w:cs="Calibri"/>
          <w:highlight w:val="white"/>
          <w:lang w:val="en-GB"/>
        </w:rPr>
        <w:t>Cashlesso</w:t>
      </w:r>
      <w:r>
        <w:rPr>
          <w:rFonts w:ascii="Cambria" w:hAnsi="Cambria" w:cs="Calibri"/>
          <w:highlight w:val="white"/>
        </w:rPr>
        <w:t>.</w:t>
      </w:r>
    </w:p>
    <w:p w14:paraId="17DDE41F" w14:textId="77777777" w:rsidR="0074291C" w:rsidRDefault="0074291C">
      <w:pPr>
        <w:spacing w:after="180"/>
        <w:ind w:left="1440"/>
        <w:jc w:val="both"/>
        <w:rPr>
          <w:rFonts w:ascii="Cambria" w:hAnsi="Cambria" w:cs="Calibri"/>
          <w:highlight w:val="white"/>
        </w:rPr>
      </w:pPr>
    </w:p>
    <w:p w14:paraId="36853DD2" w14:textId="77777777" w:rsidR="0074291C" w:rsidRDefault="004B3F99">
      <w:pPr>
        <w:pStyle w:val="WW-BodyText2"/>
        <w:rPr>
          <w:rFonts w:ascii="Cambria" w:hAnsi="Cambria" w:cs="Calibri"/>
          <w:spacing w:val="0"/>
          <w:sz w:val="24"/>
          <w:szCs w:val="24"/>
          <w:highlight w:val="white"/>
        </w:rPr>
      </w:pPr>
      <w:r>
        <w:rPr>
          <w:rFonts w:ascii="Cambria" w:hAnsi="Cambria" w:cs="Calibri"/>
          <w:spacing w:val="0"/>
          <w:sz w:val="24"/>
          <w:szCs w:val="24"/>
          <w:highlight w:val="white"/>
        </w:rPr>
        <w:lastRenderedPageBreak/>
        <w:t xml:space="preserve">IN WITNESS WHEREOF the Parties hereto have executed this Agreement on the day, month and year first herein below mentioned </w:t>
      </w:r>
    </w:p>
    <w:p w14:paraId="35CE1100" w14:textId="77777777" w:rsidR="0072325F" w:rsidRDefault="0072325F">
      <w:pPr>
        <w:pStyle w:val="WW-BodyText2"/>
        <w:rPr>
          <w:rFonts w:ascii="Cambria" w:hAnsi="Cambria" w:cs="Calibri"/>
          <w:sz w:val="24"/>
          <w:szCs w:val="24"/>
          <w:highlight w:val="white"/>
        </w:rPr>
      </w:pPr>
    </w:p>
    <w:tbl>
      <w:tblPr>
        <w:tblW w:w="8083" w:type="dxa"/>
        <w:tblInd w:w="-108" w:type="dxa"/>
        <w:tblLook w:val="04A0" w:firstRow="1" w:lastRow="0" w:firstColumn="1" w:lastColumn="0" w:noHBand="0" w:noVBand="1"/>
      </w:tblPr>
      <w:tblGrid>
        <w:gridCol w:w="108"/>
        <w:gridCol w:w="4027"/>
        <w:gridCol w:w="108"/>
        <w:gridCol w:w="3732"/>
        <w:gridCol w:w="108"/>
      </w:tblGrid>
      <w:tr w:rsidR="0074291C" w14:paraId="2BDA19EC" w14:textId="77777777" w:rsidTr="0072325F">
        <w:trPr>
          <w:gridAfter w:val="1"/>
          <w:wAfter w:w="108" w:type="dxa"/>
          <w:trHeight w:val="1085"/>
        </w:trPr>
        <w:tc>
          <w:tcPr>
            <w:tcW w:w="4135" w:type="dxa"/>
            <w:gridSpan w:val="2"/>
            <w:shd w:val="clear" w:color="auto" w:fill="auto"/>
          </w:tcPr>
          <w:p w14:paraId="3F258557" w14:textId="2CA7C080" w:rsidR="0074291C" w:rsidRDefault="0072325F">
            <w:pPr>
              <w:jc w:val="both"/>
              <w:rPr>
                <w:rFonts w:ascii="Cambria" w:hAnsi="Cambria" w:cs="Calibri"/>
                <w:b/>
                <w:bCs/>
                <w:color w:val="000000"/>
                <w:highlight w:val="white"/>
                <w:lang w:val="en-GB"/>
              </w:rPr>
            </w:pPr>
            <w:r>
              <w:rPr>
                <w:rFonts w:ascii="Cambria" w:hAnsi="Cambria" w:cs="Calibri"/>
                <w:b/>
                <w:bCs/>
                <w:color w:val="000000"/>
                <w:highlight w:val="white"/>
                <w:lang w:val="en-GB"/>
              </w:rPr>
              <w:t>For</w:t>
            </w:r>
            <w:r w:rsidR="004B3F99">
              <w:rPr>
                <w:rFonts w:ascii="Cambria" w:hAnsi="Cambria" w:cs="Calibri"/>
                <w:b/>
                <w:bCs/>
                <w:color w:val="000000"/>
                <w:highlight w:val="white"/>
                <w:lang w:val="en-GB"/>
              </w:rPr>
              <w:t xml:space="preserve"> </w:t>
            </w:r>
          </w:p>
          <w:p w14:paraId="1D793186" w14:textId="4D088154" w:rsidR="0074291C" w:rsidRDefault="0072325F">
            <w:pPr>
              <w:jc w:val="both"/>
              <w:rPr>
                <w:rFonts w:ascii="Cambria" w:hAnsi="Cambria" w:cs="Calibri"/>
                <w:b/>
                <w:bCs/>
                <w:color w:val="000000"/>
                <w:highlight w:val="white"/>
                <w:lang w:val="en-GB"/>
              </w:rPr>
            </w:pPr>
            <w:r>
              <w:rPr>
                <w:rFonts w:ascii="Cambria" w:hAnsi="Cambria" w:cs="Calibri"/>
                <w:b/>
                <w:bCs/>
                <w:color w:val="000000"/>
                <w:highlight w:val="white"/>
                <w:lang w:val="en-GB"/>
              </w:rPr>
              <w:t>DINERO PAYMENT SERVICES PRIVATE LIMITED</w:t>
            </w:r>
          </w:p>
        </w:tc>
        <w:tc>
          <w:tcPr>
            <w:tcW w:w="3840" w:type="dxa"/>
            <w:gridSpan w:val="2"/>
            <w:shd w:val="clear" w:color="auto" w:fill="auto"/>
          </w:tcPr>
          <w:p w14:paraId="4D6DB021" w14:textId="27E9544E" w:rsidR="0074291C" w:rsidRDefault="0072325F">
            <w:pPr>
              <w:jc w:val="both"/>
              <w:rPr>
                <w:rFonts w:ascii="Cambria" w:hAnsi="Cambria" w:cs="Calibri"/>
                <w:b/>
                <w:bCs/>
                <w:color w:val="000000"/>
                <w:highlight w:val="white"/>
                <w:lang w:val="en-GB"/>
              </w:rPr>
            </w:pPr>
            <w:r>
              <w:rPr>
                <w:rFonts w:ascii="Cambria" w:hAnsi="Cambria" w:cs="Calibri"/>
                <w:b/>
                <w:bCs/>
                <w:color w:val="000000"/>
                <w:highlight w:val="white"/>
                <w:lang w:val="en-GB"/>
              </w:rPr>
              <w:t>For</w:t>
            </w:r>
            <w:r w:rsidR="004B3F99">
              <w:rPr>
                <w:rFonts w:ascii="Cambria" w:hAnsi="Cambria" w:cs="Calibri"/>
                <w:b/>
                <w:bCs/>
                <w:color w:val="000000"/>
                <w:highlight w:val="white"/>
                <w:lang w:val="en-GB"/>
              </w:rPr>
              <w:t xml:space="preserve">  </w:t>
            </w:r>
          </w:p>
          <w:p w14:paraId="040AC2A6" w14:textId="4664CD49" w:rsidR="0074291C" w:rsidRDefault="0072325F">
            <w:pPr>
              <w:jc w:val="both"/>
              <w:rPr>
                <w:rFonts w:ascii="Cambria" w:hAnsi="Cambria" w:cs="Calibri"/>
                <w:b/>
                <w:bCs/>
                <w:color w:val="000000"/>
                <w:highlight w:val="white"/>
                <w:lang w:val="en-GB"/>
              </w:rPr>
            </w:pPr>
            <w:r>
              <w:rPr>
                <w:rFonts w:ascii="Cambria" w:hAnsi="Cambria" w:cs="Calibri"/>
                <w:b/>
                <w:bCs/>
                <w:color w:val="000000"/>
                <w:highlight w:val="white"/>
                <w:lang w:val="en-GB"/>
              </w:rPr>
              <w:t>&lt;Merchant&gt;</w:t>
            </w:r>
            <w:r w:rsidR="00D20C60">
              <w:rPr>
                <w:rFonts w:ascii="Cambria" w:hAnsi="Cambria" w:cs="Calibri"/>
                <w:b/>
                <w:bCs/>
                <w:color w:val="000000"/>
                <w:highlight w:val="white"/>
                <w:lang w:val="en-GB"/>
              </w:rPr>
              <w:t xml:space="preserve"> PRIVATE LIMITED</w:t>
            </w:r>
            <w:r w:rsidR="004B3F99">
              <w:rPr>
                <w:rFonts w:ascii="Cambria" w:hAnsi="Cambria" w:cs="Calibri"/>
                <w:b/>
                <w:bCs/>
                <w:color w:val="000000"/>
                <w:highlight w:val="white"/>
                <w:lang w:val="en-GB"/>
              </w:rPr>
              <w:t>:</w:t>
            </w:r>
          </w:p>
        </w:tc>
      </w:tr>
      <w:tr w:rsidR="0072325F" w14:paraId="571DCC83" w14:textId="77777777" w:rsidTr="0072325F">
        <w:trPr>
          <w:gridBefore w:val="1"/>
          <w:wBefore w:w="108" w:type="dxa"/>
          <w:trHeight w:val="1085"/>
        </w:trPr>
        <w:tc>
          <w:tcPr>
            <w:tcW w:w="4135" w:type="dxa"/>
            <w:gridSpan w:val="2"/>
            <w:shd w:val="clear" w:color="auto" w:fill="auto"/>
          </w:tcPr>
          <w:p w14:paraId="153C4A43" w14:textId="77777777" w:rsidR="0072325F" w:rsidRPr="0072325F" w:rsidRDefault="0072325F" w:rsidP="0072325F">
            <w:pPr>
              <w:jc w:val="both"/>
              <w:rPr>
                <w:rFonts w:ascii="Cambria" w:hAnsi="Cambria" w:cs="Calibri"/>
                <w:b/>
                <w:bCs/>
                <w:color w:val="000000"/>
                <w:highlight w:val="white"/>
                <w:lang w:val="en-GB"/>
              </w:rPr>
            </w:pPr>
          </w:p>
          <w:p w14:paraId="44F9B95E" w14:textId="77777777" w:rsidR="0072325F" w:rsidRPr="0072325F" w:rsidRDefault="0072325F" w:rsidP="0072325F">
            <w:pPr>
              <w:jc w:val="both"/>
              <w:rPr>
                <w:rFonts w:ascii="Cambria" w:hAnsi="Cambria" w:cs="Calibri"/>
                <w:b/>
                <w:bCs/>
                <w:color w:val="000000"/>
                <w:highlight w:val="white"/>
                <w:lang w:val="en-GB"/>
              </w:rPr>
            </w:pPr>
            <w:r w:rsidRPr="0072325F">
              <w:rPr>
                <w:rFonts w:ascii="Cambria" w:hAnsi="Cambria" w:cs="Calibri"/>
                <w:b/>
                <w:bCs/>
                <w:color w:val="000000"/>
                <w:highlight w:val="white"/>
                <w:lang w:val="en-GB"/>
              </w:rPr>
              <w:t>____________________</w:t>
            </w:r>
          </w:p>
          <w:p w14:paraId="3B491A80" w14:textId="77777777" w:rsidR="0072325F" w:rsidRPr="0072325F" w:rsidRDefault="0072325F" w:rsidP="0072325F">
            <w:pPr>
              <w:jc w:val="both"/>
              <w:rPr>
                <w:rFonts w:ascii="Cambria" w:hAnsi="Cambria" w:cs="Calibri"/>
                <w:b/>
                <w:bCs/>
                <w:color w:val="000000"/>
                <w:highlight w:val="white"/>
                <w:lang w:val="en-GB"/>
              </w:rPr>
            </w:pPr>
            <w:r w:rsidRPr="0072325F">
              <w:rPr>
                <w:rFonts w:ascii="Cambria" w:hAnsi="Cambria" w:cs="Calibri"/>
                <w:b/>
                <w:bCs/>
                <w:color w:val="000000"/>
                <w:highlight w:val="white"/>
                <w:lang w:val="en-GB"/>
              </w:rPr>
              <w:t>(Signature)</w:t>
            </w:r>
            <w:r w:rsidRPr="0072325F">
              <w:rPr>
                <w:rFonts w:ascii="Cambria" w:hAnsi="Cambria" w:cs="Calibri"/>
                <w:b/>
                <w:bCs/>
                <w:color w:val="000000"/>
                <w:highlight w:val="white"/>
                <w:lang w:val="en-GB"/>
              </w:rPr>
              <w:br/>
              <w:t>Name:</w:t>
            </w:r>
            <w:r w:rsidRPr="0072325F">
              <w:rPr>
                <w:rFonts w:ascii="Cambria" w:hAnsi="Cambria" w:cs="Calibri"/>
                <w:b/>
                <w:bCs/>
                <w:color w:val="000000"/>
                <w:highlight w:val="white"/>
                <w:lang w:val="en-GB"/>
              </w:rPr>
              <w:br/>
              <w:t>Title:</w:t>
            </w:r>
            <w:r w:rsidRPr="0072325F">
              <w:rPr>
                <w:rFonts w:ascii="Cambria" w:hAnsi="Cambria" w:cs="Calibri"/>
                <w:b/>
                <w:bCs/>
                <w:color w:val="000000"/>
                <w:highlight w:val="white"/>
                <w:lang w:val="en-GB"/>
              </w:rPr>
              <w:br/>
            </w:r>
          </w:p>
          <w:p w14:paraId="7E8A61AF" w14:textId="429542AB"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Witness</w:t>
            </w:r>
            <w:r>
              <w:rPr>
                <w:rFonts w:ascii="Cambria" w:hAnsi="Cambria" w:cs="Calibri"/>
                <w:b/>
                <w:bCs/>
                <w:color w:val="000000"/>
                <w:highlight w:val="white"/>
                <w:lang w:val="en-GB"/>
              </w:rPr>
              <w:t xml:space="preserve"> </w:t>
            </w:r>
            <w:r w:rsidRPr="0072325F">
              <w:rPr>
                <w:rFonts w:ascii="Cambria" w:hAnsi="Cambria" w:cs="Calibri"/>
                <w:b/>
                <w:bCs/>
                <w:color w:val="000000"/>
                <w:highlight w:val="white"/>
                <w:lang w:val="en-GB"/>
              </w:rPr>
              <w:t>1:</w:t>
            </w:r>
            <w:r w:rsidRPr="0072325F">
              <w:rPr>
                <w:rFonts w:ascii="Cambria" w:hAnsi="Cambria" w:cs="Calibri"/>
                <w:b/>
                <w:bCs/>
                <w:color w:val="000000"/>
                <w:highlight w:val="white"/>
                <w:lang w:val="en-GB"/>
              </w:rPr>
              <w:br/>
              <w:t>In the presence of:</w:t>
            </w:r>
          </w:p>
          <w:p w14:paraId="1DD277D4" w14:textId="77777777" w:rsidR="0072325F" w:rsidRPr="0072325F" w:rsidRDefault="0072325F" w:rsidP="0072325F">
            <w:pPr>
              <w:rPr>
                <w:rFonts w:ascii="Cambria" w:hAnsi="Cambria" w:cs="Calibri"/>
                <w:b/>
                <w:bCs/>
                <w:color w:val="000000"/>
                <w:highlight w:val="white"/>
                <w:lang w:val="en-GB"/>
              </w:rPr>
            </w:pPr>
          </w:p>
          <w:p w14:paraId="2E4BC03B" w14:textId="77777777" w:rsidR="0072325F" w:rsidRPr="0072325F" w:rsidRDefault="0072325F" w:rsidP="0072325F">
            <w:pPr>
              <w:rPr>
                <w:rFonts w:ascii="Cambria" w:hAnsi="Cambria" w:cs="Calibri"/>
                <w:b/>
                <w:bCs/>
                <w:color w:val="000000"/>
                <w:highlight w:val="white"/>
                <w:lang w:val="en-GB"/>
              </w:rPr>
            </w:pPr>
          </w:p>
          <w:p w14:paraId="2B1A6476"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_______________________</w:t>
            </w:r>
          </w:p>
          <w:p w14:paraId="2E8CD238" w14:textId="77777777" w:rsidR="0072325F" w:rsidRPr="0072325F" w:rsidRDefault="0072325F" w:rsidP="0072325F">
            <w:pPr>
              <w:rPr>
                <w:rFonts w:ascii="Cambria" w:hAnsi="Cambria" w:cs="Calibri"/>
                <w:b/>
                <w:bCs/>
                <w:color w:val="000000"/>
                <w:highlight w:val="white"/>
                <w:lang w:val="en-GB"/>
              </w:rPr>
            </w:pPr>
          </w:p>
          <w:p w14:paraId="6B696F87"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Name:</w:t>
            </w:r>
          </w:p>
          <w:p w14:paraId="46E88F4B"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Address:</w:t>
            </w:r>
          </w:p>
          <w:p w14:paraId="62CE16D2" w14:textId="77777777" w:rsidR="0072325F" w:rsidRPr="0072325F" w:rsidRDefault="0072325F" w:rsidP="0072325F">
            <w:pPr>
              <w:jc w:val="both"/>
              <w:rPr>
                <w:rFonts w:ascii="Cambria" w:hAnsi="Cambria" w:cs="Calibri"/>
                <w:b/>
                <w:bCs/>
                <w:color w:val="000000"/>
                <w:highlight w:val="white"/>
                <w:lang w:val="en-GB"/>
              </w:rPr>
            </w:pPr>
          </w:p>
        </w:tc>
        <w:tc>
          <w:tcPr>
            <w:tcW w:w="3840" w:type="dxa"/>
            <w:gridSpan w:val="2"/>
            <w:shd w:val="clear" w:color="auto" w:fill="auto"/>
          </w:tcPr>
          <w:p w14:paraId="174E69AE" w14:textId="77777777" w:rsidR="0072325F" w:rsidRPr="0072325F" w:rsidRDefault="0072325F" w:rsidP="0072325F">
            <w:pPr>
              <w:rPr>
                <w:rFonts w:ascii="Cambria" w:hAnsi="Cambria" w:cs="Calibri"/>
                <w:b/>
                <w:bCs/>
                <w:color w:val="000000"/>
                <w:highlight w:val="white"/>
                <w:lang w:val="en-GB"/>
              </w:rPr>
            </w:pPr>
          </w:p>
          <w:p w14:paraId="36390790"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____________________</w:t>
            </w:r>
          </w:p>
          <w:p w14:paraId="44E3E080"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(Signature)</w:t>
            </w:r>
            <w:r w:rsidRPr="0072325F">
              <w:rPr>
                <w:rFonts w:ascii="Cambria" w:hAnsi="Cambria" w:cs="Calibri"/>
                <w:b/>
                <w:bCs/>
                <w:color w:val="000000"/>
                <w:highlight w:val="white"/>
                <w:lang w:val="en-GB"/>
              </w:rPr>
              <w:br/>
              <w:t>Name:</w:t>
            </w:r>
          </w:p>
          <w:p w14:paraId="75286963"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Title:    Director</w:t>
            </w:r>
            <w:r w:rsidRPr="0072325F">
              <w:rPr>
                <w:rFonts w:ascii="Cambria" w:hAnsi="Cambria" w:cs="Calibri"/>
                <w:b/>
                <w:bCs/>
                <w:color w:val="000000"/>
                <w:highlight w:val="white"/>
                <w:lang w:val="en-GB"/>
              </w:rPr>
              <w:br/>
            </w:r>
          </w:p>
          <w:p w14:paraId="2A5FE178" w14:textId="77777777" w:rsidR="0072325F" w:rsidRPr="0072325F" w:rsidRDefault="0072325F" w:rsidP="0072325F">
            <w:pPr>
              <w:jc w:val="both"/>
              <w:rPr>
                <w:rFonts w:ascii="Cambria" w:hAnsi="Cambria" w:cs="Calibri"/>
                <w:b/>
                <w:bCs/>
                <w:color w:val="000000"/>
                <w:highlight w:val="white"/>
                <w:lang w:val="en-GB"/>
              </w:rPr>
            </w:pPr>
            <w:r w:rsidRPr="0072325F">
              <w:rPr>
                <w:rFonts w:ascii="Cambria" w:hAnsi="Cambria" w:cs="Calibri"/>
                <w:b/>
                <w:bCs/>
                <w:color w:val="000000"/>
                <w:highlight w:val="white"/>
                <w:lang w:val="en-GB"/>
              </w:rPr>
              <w:t>Witness 2:</w:t>
            </w:r>
          </w:p>
          <w:p w14:paraId="3B597EA7"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In the presence of:</w:t>
            </w:r>
          </w:p>
          <w:p w14:paraId="735CA023" w14:textId="77777777" w:rsidR="0072325F" w:rsidRPr="0072325F" w:rsidRDefault="0072325F" w:rsidP="0072325F">
            <w:pPr>
              <w:rPr>
                <w:rFonts w:ascii="Cambria" w:hAnsi="Cambria" w:cs="Calibri"/>
                <w:b/>
                <w:bCs/>
                <w:color w:val="000000"/>
                <w:highlight w:val="white"/>
                <w:lang w:val="en-GB"/>
              </w:rPr>
            </w:pPr>
          </w:p>
          <w:p w14:paraId="437845E4" w14:textId="77777777" w:rsidR="0072325F" w:rsidRPr="0072325F" w:rsidRDefault="0072325F" w:rsidP="0072325F">
            <w:pPr>
              <w:rPr>
                <w:rFonts w:ascii="Cambria" w:hAnsi="Cambria" w:cs="Calibri"/>
                <w:b/>
                <w:bCs/>
                <w:color w:val="000000"/>
                <w:highlight w:val="white"/>
                <w:lang w:val="en-GB"/>
              </w:rPr>
            </w:pPr>
          </w:p>
          <w:p w14:paraId="781E1A4F"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_______________________</w:t>
            </w:r>
          </w:p>
          <w:p w14:paraId="35E44AC7" w14:textId="77777777" w:rsidR="0072325F" w:rsidRPr="0072325F" w:rsidRDefault="0072325F" w:rsidP="0072325F">
            <w:pPr>
              <w:rPr>
                <w:rFonts w:ascii="Cambria" w:hAnsi="Cambria" w:cs="Calibri"/>
                <w:b/>
                <w:bCs/>
                <w:color w:val="000000"/>
                <w:highlight w:val="white"/>
                <w:lang w:val="en-GB"/>
              </w:rPr>
            </w:pPr>
          </w:p>
          <w:p w14:paraId="1215745C"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Name:</w:t>
            </w:r>
          </w:p>
          <w:p w14:paraId="5C1DAC83" w14:textId="77777777" w:rsidR="0072325F" w:rsidRPr="0072325F" w:rsidRDefault="0072325F" w:rsidP="0072325F">
            <w:pPr>
              <w:rPr>
                <w:rFonts w:ascii="Cambria" w:hAnsi="Cambria" w:cs="Calibri"/>
                <w:b/>
                <w:bCs/>
                <w:color w:val="000000"/>
                <w:highlight w:val="white"/>
                <w:lang w:val="en-GB"/>
              </w:rPr>
            </w:pPr>
            <w:r w:rsidRPr="0072325F">
              <w:rPr>
                <w:rFonts w:ascii="Cambria" w:hAnsi="Cambria" w:cs="Calibri"/>
                <w:b/>
                <w:bCs/>
                <w:color w:val="000000"/>
                <w:highlight w:val="white"/>
                <w:lang w:val="en-GB"/>
              </w:rPr>
              <w:t>Address:</w:t>
            </w:r>
          </w:p>
          <w:p w14:paraId="796FF52E" w14:textId="77777777" w:rsidR="0072325F" w:rsidRPr="0072325F" w:rsidRDefault="0072325F" w:rsidP="0072325F">
            <w:pPr>
              <w:rPr>
                <w:rFonts w:ascii="Cambria" w:hAnsi="Cambria" w:cs="Calibri"/>
                <w:b/>
                <w:bCs/>
                <w:color w:val="000000"/>
                <w:highlight w:val="white"/>
                <w:lang w:val="en-GB"/>
              </w:rPr>
            </w:pPr>
          </w:p>
        </w:tc>
      </w:tr>
      <w:tr w:rsidR="0072325F" w14:paraId="7F31546E" w14:textId="77777777" w:rsidTr="0072325F">
        <w:trPr>
          <w:gridBefore w:val="1"/>
          <w:wBefore w:w="108" w:type="dxa"/>
          <w:trHeight w:val="1085"/>
        </w:trPr>
        <w:tc>
          <w:tcPr>
            <w:tcW w:w="4135" w:type="dxa"/>
            <w:gridSpan w:val="2"/>
            <w:shd w:val="clear" w:color="auto" w:fill="auto"/>
          </w:tcPr>
          <w:p w14:paraId="2D3B9F86" w14:textId="77777777" w:rsidR="0072325F" w:rsidRPr="0072325F" w:rsidRDefault="0072325F" w:rsidP="0072325F">
            <w:pPr>
              <w:rPr>
                <w:rFonts w:ascii="Cambria" w:hAnsi="Cambria" w:cs="Calibri"/>
                <w:b/>
                <w:bCs/>
                <w:color w:val="000000"/>
                <w:highlight w:val="white"/>
                <w:lang w:val="en-GB"/>
              </w:rPr>
            </w:pPr>
          </w:p>
        </w:tc>
        <w:tc>
          <w:tcPr>
            <w:tcW w:w="3840" w:type="dxa"/>
            <w:gridSpan w:val="2"/>
            <w:shd w:val="clear" w:color="auto" w:fill="auto"/>
          </w:tcPr>
          <w:p w14:paraId="63639AAA" w14:textId="77777777" w:rsidR="0072325F" w:rsidRPr="0072325F" w:rsidRDefault="0072325F" w:rsidP="0072325F">
            <w:pPr>
              <w:rPr>
                <w:rFonts w:ascii="Cambria" w:hAnsi="Cambria" w:cs="Calibri"/>
                <w:b/>
                <w:bCs/>
                <w:color w:val="000000"/>
                <w:highlight w:val="white"/>
                <w:lang w:val="en-GB"/>
              </w:rPr>
            </w:pPr>
          </w:p>
        </w:tc>
      </w:tr>
    </w:tbl>
    <w:p w14:paraId="69212E60" w14:textId="77777777" w:rsidR="0074291C" w:rsidRDefault="0074291C">
      <w:pPr>
        <w:jc w:val="both"/>
        <w:rPr>
          <w:rFonts w:ascii="Cambria" w:hAnsi="Cambria" w:cs="Cambria"/>
          <w:vanish/>
          <w:highlight w:val="white"/>
        </w:rPr>
      </w:pPr>
    </w:p>
    <w:p w14:paraId="0EFFEE02" w14:textId="69D25D2A" w:rsidR="0074291C" w:rsidRDefault="0074291C" w:rsidP="0072325F">
      <w:pPr>
        <w:jc w:val="both"/>
        <w:rPr>
          <w:rFonts w:ascii="Cambria" w:hAnsi="Cambria" w:cs="Cambria"/>
          <w:highlight w:val="white"/>
        </w:rPr>
      </w:pPr>
    </w:p>
    <w:p w14:paraId="464CF836" w14:textId="11DB154C" w:rsidR="0072325F" w:rsidRPr="0072325F" w:rsidRDefault="0072325F" w:rsidP="0072325F">
      <w:pPr>
        <w:rPr>
          <w:rFonts w:ascii="Cambria" w:hAnsi="Cambria" w:cs="Calibri"/>
          <w:highlight w:val="white"/>
          <w:lang w:val="en-GB"/>
        </w:rPr>
      </w:pPr>
    </w:p>
    <w:p w14:paraId="1CCCCABF" w14:textId="778AB575" w:rsidR="0072325F" w:rsidRPr="0072325F" w:rsidRDefault="0072325F" w:rsidP="0072325F">
      <w:pPr>
        <w:rPr>
          <w:rFonts w:ascii="Cambria" w:hAnsi="Cambria" w:cs="Calibri"/>
          <w:highlight w:val="white"/>
          <w:lang w:val="en-GB"/>
        </w:rPr>
      </w:pPr>
    </w:p>
    <w:p w14:paraId="3D789A3C" w14:textId="77777777" w:rsidR="0072325F" w:rsidRPr="0072325F" w:rsidRDefault="0072325F" w:rsidP="0072325F">
      <w:pPr>
        <w:rPr>
          <w:rFonts w:ascii="Cambria" w:hAnsi="Cambria" w:cs="Calibri"/>
          <w:highlight w:val="white"/>
          <w:lang w:val="en-GB"/>
        </w:rPr>
      </w:pPr>
    </w:p>
    <w:p w14:paraId="0B5A79CD" w14:textId="77777777" w:rsidR="0074291C" w:rsidRDefault="0074291C">
      <w:pPr>
        <w:tabs>
          <w:tab w:val="left" w:pos="2010"/>
        </w:tabs>
        <w:jc w:val="both"/>
        <w:rPr>
          <w:rFonts w:ascii="Cambria" w:hAnsi="Cambria" w:cs="Calibri"/>
          <w:b/>
          <w:bCs/>
          <w:color w:val="000000"/>
          <w:highlight w:val="white"/>
          <w:lang w:val="en-GB"/>
        </w:rPr>
      </w:pPr>
    </w:p>
    <w:p w14:paraId="28FF745B" w14:textId="77777777" w:rsidR="0074291C" w:rsidRDefault="004B3F99">
      <w:pPr>
        <w:pStyle w:val="Heading7"/>
        <w:spacing w:before="0" w:after="0"/>
        <w:jc w:val="both"/>
        <w:rPr>
          <w:rFonts w:ascii="Cambria" w:hAnsi="Cambria" w:cs="Calibri"/>
          <w:b/>
          <w:bCs/>
          <w:highlight w:val="white"/>
        </w:rPr>
      </w:pPr>
      <w:r>
        <w:br w:type="page"/>
      </w:r>
    </w:p>
    <w:p w14:paraId="6B1F9A74" w14:textId="77777777" w:rsidR="0074291C" w:rsidRDefault="004B3F99">
      <w:pPr>
        <w:pStyle w:val="Heading7"/>
        <w:jc w:val="center"/>
        <w:rPr>
          <w:rFonts w:ascii="Cambria" w:hAnsi="Cambria" w:cs="Calibri"/>
          <w:b/>
          <w:bCs/>
          <w:sz w:val="28"/>
          <w:szCs w:val="28"/>
          <w:highlight w:val="white"/>
          <w:u w:val="single"/>
        </w:rPr>
      </w:pPr>
      <w:r>
        <w:rPr>
          <w:rFonts w:ascii="Cambria" w:hAnsi="Cambria" w:cs="Calibri"/>
          <w:b/>
          <w:bCs/>
          <w:sz w:val="28"/>
          <w:szCs w:val="28"/>
          <w:highlight w:val="white"/>
          <w:u w:val="single"/>
        </w:rPr>
        <w:lastRenderedPageBreak/>
        <w:t>ANNEXURE ‘A’</w:t>
      </w:r>
    </w:p>
    <w:p w14:paraId="36753459" w14:textId="77777777" w:rsidR="0074291C" w:rsidRDefault="0074291C">
      <w:pPr>
        <w:jc w:val="center"/>
        <w:rPr>
          <w:rFonts w:ascii="Cambria" w:hAnsi="Cambria" w:cs="Calibri"/>
          <w:b/>
          <w:bCs/>
          <w:highlight w:val="white"/>
        </w:rPr>
      </w:pPr>
    </w:p>
    <w:p w14:paraId="49661CDD" w14:textId="77777777" w:rsidR="0074291C" w:rsidRDefault="0074291C">
      <w:pPr>
        <w:jc w:val="both"/>
        <w:rPr>
          <w:rFonts w:ascii="Cambria" w:hAnsi="Cambria" w:cs="Calibri"/>
          <w:highlight w:val="white"/>
        </w:rPr>
      </w:pPr>
    </w:p>
    <w:p w14:paraId="6D6E1EA7" w14:textId="77777777" w:rsidR="0074291C" w:rsidRDefault="004B3F99">
      <w:pPr>
        <w:spacing w:line="480" w:lineRule="auto"/>
        <w:jc w:val="both"/>
        <w:rPr>
          <w:rFonts w:ascii="Cambria" w:hAnsi="Cambria"/>
          <w:sz w:val="22"/>
          <w:szCs w:val="22"/>
          <w:highlight w:val="white"/>
        </w:rPr>
      </w:pPr>
      <w:r>
        <w:rPr>
          <w:rFonts w:ascii="Cambria" w:hAnsi="Cambria" w:cs="Calibri"/>
          <w:b/>
          <w:i/>
          <w:iCs/>
          <w:sz w:val="22"/>
          <w:szCs w:val="22"/>
          <w:highlight w:val="white"/>
          <w:u w:val="single"/>
        </w:rPr>
        <w:t>Effective Date:</w:t>
      </w:r>
      <w:r>
        <w:rPr>
          <w:rFonts w:ascii="Cambria" w:hAnsi="Cambria" w:cs="Calibri"/>
          <w:sz w:val="22"/>
          <w:szCs w:val="22"/>
          <w:highlight w:val="white"/>
        </w:rPr>
        <w:t xml:space="preserve">  </w:t>
      </w:r>
    </w:p>
    <w:p w14:paraId="349ADABD" w14:textId="77777777" w:rsidR="0074291C" w:rsidRDefault="004B3F99">
      <w:pPr>
        <w:jc w:val="both"/>
        <w:rPr>
          <w:rFonts w:ascii="Cambria" w:hAnsi="Cambria" w:cs="Calibri"/>
          <w:b/>
          <w:i/>
          <w:iCs/>
          <w:sz w:val="22"/>
          <w:szCs w:val="22"/>
          <w:highlight w:val="white"/>
          <w:u w:val="single"/>
        </w:rPr>
      </w:pPr>
      <w:r>
        <w:rPr>
          <w:rFonts w:ascii="Cambria" w:hAnsi="Cambria" w:cs="Calibri"/>
          <w:b/>
          <w:i/>
          <w:iCs/>
          <w:sz w:val="22"/>
          <w:szCs w:val="22"/>
          <w:highlight w:val="white"/>
          <w:u w:val="single"/>
        </w:rPr>
        <w:t>Merchant details:</w:t>
      </w:r>
    </w:p>
    <w:p w14:paraId="33C6580E" w14:textId="77777777" w:rsidR="0074291C" w:rsidRDefault="0074291C">
      <w:pPr>
        <w:jc w:val="both"/>
        <w:rPr>
          <w:rFonts w:ascii="Cambria" w:hAnsi="Cambria" w:cs="Calibri"/>
          <w:b/>
          <w:i/>
          <w:iCs/>
          <w:sz w:val="22"/>
          <w:szCs w:val="22"/>
          <w:highlight w:val="white"/>
          <w:u w:val="single"/>
        </w:rPr>
      </w:pPr>
    </w:p>
    <w:p w14:paraId="5B2CF14B" w14:textId="77777777" w:rsidR="0074291C" w:rsidRDefault="004B3F99">
      <w:pPr>
        <w:jc w:val="both"/>
        <w:rPr>
          <w:rFonts w:ascii="Cambria" w:hAnsi="Cambria" w:cs="Calibri"/>
          <w:b/>
          <w:bCs/>
          <w:sz w:val="22"/>
          <w:szCs w:val="22"/>
          <w:highlight w:val="white"/>
        </w:rPr>
      </w:pPr>
      <w:r>
        <w:rPr>
          <w:rFonts w:ascii="Cambria" w:hAnsi="Cambria" w:cs="Calibri"/>
          <w:b/>
          <w:bCs/>
          <w:sz w:val="22"/>
          <w:szCs w:val="22"/>
          <w:highlight w:val="white"/>
        </w:rPr>
        <w:t xml:space="preserve">Name: </w:t>
      </w:r>
    </w:p>
    <w:p w14:paraId="6631ACC6" w14:textId="77777777" w:rsidR="0074291C" w:rsidRDefault="0074291C">
      <w:pPr>
        <w:jc w:val="both"/>
        <w:rPr>
          <w:rFonts w:ascii="Cambria" w:hAnsi="Cambria" w:cs="Calibri"/>
          <w:b/>
          <w:bCs/>
          <w:sz w:val="22"/>
          <w:szCs w:val="22"/>
          <w:highlight w:val="white"/>
        </w:rPr>
      </w:pPr>
    </w:p>
    <w:p w14:paraId="1ABE22AA" w14:textId="77777777" w:rsidR="0074291C" w:rsidRDefault="004B3F99">
      <w:pPr>
        <w:jc w:val="both"/>
        <w:rPr>
          <w:rFonts w:ascii="Cambria" w:hAnsi="Cambria" w:cs="Calibri"/>
          <w:b/>
          <w:bCs/>
          <w:sz w:val="22"/>
          <w:szCs w:val="22"/>
          <w:highlight w:val="white"/>
        </w:rPr>
      </w:pPr>
      <w:r>
        <w:rPr>
          <w:rFonts w:ascii="Cambria" w:hAnsi="Cambria" w:cs="Calibri"/>
          <w:b/>
          <w:bCs/>
          <w:sz w:val="22"/>
          <w:szCs w:val="22"/>
          <w:highlight w:val="white"/>
        </w:rPr>
        <w:t xml:space="preserve">Address: </w:t>
      </w:r>
    </w:p>
    <w:p w14:paraId="0B449B78" w14:textId="77777777" w:rsidR="0074291C" w:rsidRDefault="0074291C">
      <w:pPr>
        <w:jc w:val="both"/>
        <w:rPr>
          <w:rFonts w:ascii="Cambria" w:hAnsi="Cambria" w:cs="Calibri"/>
          <w:sz w:val="22"/>
          <w:szCs w:val="22"/>
          <w:highlight w:val="white"/>
        </w:rPr>
      </w:pPr>
    </w:p>
    <w:p w14:paraId="620CF78D" w14:textId="77777777" w:rsidR="0074291C" w:rsidRDefault="004B3F99">
      <w:pPr>
        <w:pStyle w:val="Heading4"/>
        <w:ind w:right="0"/>
        <w:jc w:val="both"/>
        <w:rPr>
          <w:rFonts w:ascii="Cambria" w:hAnsi="Cambria" w:cs="Calibri"/>
          <w:sz w:val="22"/>
          <w:szCs w:val="22"/>
          <w:highlight w:val="white"/>
        </w:rPr>
      </w:pPr>
      <w:r>
        <w:rPr>
          <w:rFonts w:ascii="Cambria" w:hAnsi="Cambria" w:cs="Calibri"/>
          <w:sz w:val="22"/>
          <w:szCs w:val="22"/>
          <w:highlight w:val="white"/>
        </w:rPr>
        <w:t>Consideration:</w:t>
      </w:r>
    </w:p>
    <w:p w14:paraId="2681B577" w14:textId="77777777" w:rsidR="0074291C" w:rsidRDefault="0074291C">
      <w:pPr>
        <w:jc w:val="both"/>
        <w:rPr>
          <w:rFonts w:ascii="Cambria" w:hAnsi="Cambria" w:cs="Calibri"/>
          <w:sz w:val="22"/>
          <w:szCs w:val="22"/>
          <w:highlight w:val="white"/>
          <w:lang w:eastAsia="ar-SA"/>
        </w:rPr>
      </w:pPr>
    </w:p>
    <w:p w14:paraId="591B5685" w14:textId="77777777" w:rsidR="0074291C" w:rsidRDefault="004B3F99">
      <w:pPr>
        <w:jc w:val="both"/>
        <w:rPr>
          <w:rFonts w:ascii="Cambria" w:hAnsi="Cambria"/>
          <w:sz w:val="22"/>
          <w:szCs w:val="22"/>
          <w:highlight w:val="white"/>
        </w:rPr>
      </w:pPr>
      <w:r>
        <w:rPr>
          <w:rFonts w:ascii="Cambria" w:hAnsi="Cambria" w:cs="Calibri"/>
          <w:sz w:val="22"/>
          <w:szCs w:val="22"/>
          <w:highlight w:val="white"/>
        </w:rPr>
        <w:t xml:space="preserve">The Merchant shall pay to </w:t>
      </w:r>
      <w:r>
        <w:rPr>
          <w:rFonts w:ascii="Cambria" w:hAnsi="Cambria" w:cs="Calibri"/>
          <w:sz w:val="22"/>
          <w:szCs w:val="22"/>
          <w:highlight w:val="white"/>
          <w:lang w:val="en-GB"/>
        </w:rPr>
        <w:t>Cashlesso</w:t>
      </w:r>
      <w:r>
        <w:rPr>
          <w:rFonts w:ascii="Cambria" w:hAnsi="Cambria" w:cs="Calibri"/>
          <w:sz w:val="22"/>
          <w:szCs w:val="22"/>
          <w:highlight w:val="white"/>
        </w:rPr>
        <w:t>:</w:t>
      </w:r>
    </w:p>
    <w:p w14:paraId="1AE6E810" w14:textId="4D20159E" w:rsidR="00A16C1E" w:rsidRPr="00FD66A8" w:rsidRDefault="00712F76">
      <w:pPr>
        <w:jc w:val="both"/>
        <w:rPr>
          <w:rFonts w:ascii="Cambria" w:hAnsi="Cambria" w:cs="Calibri"/>
          <w:highlight w:val="white"/>
        </w:rPr>
      </w:pPr>
      <w:r>
        <w:rPr>
          <w:noProof/>
        </w:rPr>
        <mc:AlternateContent>
          <mc:Choice Requires="wps">
            <w:drawing>
              <wp:anchor distT="0" distB="0" distL="0" distR="114300" simplePos="0" relativeHeight="3" behindDoc="0" locked="0" layoutInCell="1" allowOverlap="1" wp14:anchorId="70E7D6F6" wp14:editId="3BE14BA7">
                <wp:simplePos x="0" y="0"/>
                <wp:positionH relativeFrom="margin">
                  <wp:posOffset>-361315</wp:posOffset>
                </wp:positionH>
                <wp:positionV relativeFrom="paragraph">
                  <wp:posOffset>244475</wp:posOffset>
                </wp:positionV>
                <wp:extent cx="5939155" cy="2356485"/>
                <wp:effectExtent l="0" t="0" r="0" b="0"/>
                <wp:wrapSquare wrapText="bothSides"/>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9155" cy="2356485"/>
                        </a:xfrm>
                        <a:prstGeom prst="rect">
                          <a:avLst/>
                        </a:prstGeom>
                        <a:solidFill>
                          <a:srgbClr val="FFFFFF">
                            <a:alpha val="0"/>
                          </a:srgbClr>
                        </a:solidFill>
                      </wps:spPr>
                      <wps:txbx>
                        <w:txbxContent>
                          <w:tbl>
                            <w:tblPr>
                              <w:tblW w:w="8315" w:type="dxa"/>
                              <w:tblLook w:val="04A0" w:firstRow="1" w:lastRow="0" w:firstColumn="1" w:lastColumn="0" w:noHBand="0" w:noVBand="1"/>
                            </w:tblPr>
                            <w:tblGrid>
                              <w:gridCol w:w="5821"/>
                              <w:gridCol w:w="2494"/>
                            </w:tblGrid>
                            <w:tr w:rsidR="00FD66A8" w14:paraId="27D3562D" w14:textId="77777777" w:rsidTr="003279DE">
                              <w:trPr>
                                <w:trHeight w:val="307"/>
                              </w:trPr>
                              <w:tc>
                                <w:tcPr>
                                  <w:tcW w:w="5821" w:type="dxa"/>
                                  <w:tcBorders>
                                    <w:top w:val="single" w:sz="4" w:space="0" w:color="000000"/>
                                    <w:left w:val="single" w:sz="4" w:space="0" w:color="000000"/>
                                    <w:bottom w:val="single" w:sz="4" w:space="0" w:color="auto"/>
                                  </w:tcBorders>
                                  <w:shd w:val="clear" w:color="auto" w:fill="auto"/>
                                </w:tcPr>
                                <w:p w14:paraId="2F4EB5E8" w14:textId="77777777" w:rsidR="00FD66A8" w:rsidRDefault="00FD66A8" w:rsidP="00FD66A8">
                                  <w:pPr>
                                    <w:pStyle w:val="TableText0"/>
                                    <w:rPr>
                                      <w:rFonts w:ascii="Cambria" w:hAnsi="Cambria" w:cs="Calibri"/>
                                      <w:b/>
                                      <w:sz w:val="22"/>
                                      <w:szCs w:val="22"/>
                                    </w:rPr>
                                  </w:pPr>
                                  <w:r>
                                    <w:rPr>
                                      <w:rFonts w:ascii="Cambria" w:hAnsi="Cambria" w:cs="Calibri"/>
                                      <w:b/>
                                      <w:sz w:val="22"/>
                                      <w:szCs w:val="22"/>
                                    </w:rPr>
                                    <w:t>Particulars</w:t>
                                  </w:r>
                                </w:p>
                                <w:p w14:paraId="79A54A23" w14:textId="77777777" w:rsidR="00FD66A8" w:rsidRDefault="00FD66A8" w:rsidP="00FD66A8">
                                  <w:pPr>
                                    <w:pStyle w:val="TableText0"/>
                                    <w:rPr>
                                      <w:rFonts w:ascii="Cambria" w:hAnsi="Cambria" w:cs="Calibri"/>
                                      <w:sz w:val="22"/>
                                      <w:szCs w:val="22"/>
                                    </w:rPr>
                                  </w:pPr>
                                </w:p>
                                <w:p w14:paraId="551A1E25" w14:textId="77777777" w:rsidR="00FD66A8" w:rsidRDefault="00FD66A8" w:rsidP="00FD66A8">
                                  <w:pPr>
                                    <w:pStyle w:val="TableText0"/>
                                    <w:rPr>
                                      <w:rFonts w:ascii="Cambria" w:hAnsi="Cambria" w:cs="Calibri"/>
                                      <w:sz w:val="22"/>
                                      <w:szCs w:val="22"/>
                                    </w:rPr>
                                  </w:pPr>
                                </w:p>
                              </w:tc>
                              <w:tc>
                                <w:tcPr>
                                  <w:tcW w:w="2494" w:type="dxa"/>
                                  <w:tcBorders>
                                    <w:top w:val="single" w:sz="4" w:space="0" w:color="000000"/>
                                    <w:left w:val="single" w:sz="4" w:space="0" w:color="000000"/>
                                    <w:bottom w:val="single" w:sz="4" w:space="0" w:color="auto"/>
                                    <w:right w:val="single" w:sz="4" w:space="0" w:color="000000"/>
                                  </w:tcBorders>
                                  <w:shd w:val="clear" w:color="auto" w:fill="auto"/>
                                </w:tcPr>
                                <w:p w14:paraId="66034DFA" w14:textId="77777777" w:rsidR="00FD66A8" w:rsidRDefault="00FD66A8" w:rsidP="00FD66A8">
                                  <w:pPr>
                                    <w:pStyle w:val="TableText0"/>
                                    <w:rPr>
                                      <w:rFonts w:ascii="Cambria" w:hAnsi="Cambria" w:cs="Calibri"/>
                                      <w:b/>
                                      <w:sz w:val="22"/>
                                      <w:szCs w:val="22"/>
                                    </w:rPr>
                                  </w:pPr>
                                  <w:r>
                                    <w:rPr>
                                      <w:rFonts w:ascii="Cambria" w:hAnsi="Cambria" w:cs="Calibri"/>
                                      <w:b/>
                                      <w:sz w:val="22"/>
                                      <w:szCs w:val="22"/>
                                    </w:rPr>
                                    <w:t>TDR (PG Platform Fees)</w:t>
                                  </w:r>
                                </w:p>
                              </w:tc>
                            </w:tr>
                            <w:tr w:rsidR="00FD66A8" w14:paraId="77ED05C3" w14:textId="77777777" w:rsidTr="003279DE">
                              <w:trPr>
                                <w:trHeight w:val="485"/>
                              </w:trPr>
                              <w:tc>
                                <w:tcPr>
                                  <w:tcW w:w="5821" w:type="dxa"/>
                                  <w:tcBorders>
                                    <w:top w:val="single" w:sz="4" w:space="0" w:color="auto"/>
                                    <w:left w:val="single" w:sz="4" w:space="0" w:color="000000"/>
                                    <w:bottom w:val="single" w:sz="4" w:space="0" w:color="auto"/>
                                  </w:tcBorders>
                                  <w:shd w:val="clear" w:color="auto" w:fill="auto"/>
                                </w:tcPr>
                                <w:p w14:paraId="719DB477" w14:textId="77777777" w:rsidR="00FD66A8" w:rsidRDefault="00FD66A8" w:rsidP="00FD66A8">
                                  <w:pPr>
                                    <w:pStyle w:val="TableText0"/>
                                    <w:rPr>
                                      <w:rFonts w:ascii="Cambria" w:hAnsi="Cambria" w:cs="Calibri"/>
                                      <w:sz w:val="22"/>
                                      <w:szCs w:val="22"/>
                                    </w:rPr>
                                  </w:pPr>
                                  <w:r>
                                    <w:rPr>
                                      <w:rFonts w:ascii="Cambria" w:hAnsi="Cambria" w:cs="Calibri"/>
                                      <w:sz w:val="22"/>
                                      <w:szCs w:val="22"/>
                                    </w:rPr>
                                    <w:t>Installation Charge for PG and Closed Wallet</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4A213B4E" w14:textId="77777777" w:rsidR="00FD66A8" w:rsidRDefault="00FD66A8" w:rsidP="00FD66A8">
                                  <w:pPr>
                                    <w:pStyle w:val="TableText0"/>
                                    <w:rPr>
                                      <w:rFonts w:ascii="Cambria" w:hAnsi="Cambria" w:cs="Calibri"/>
                                      <w:sz w:val="22"/>
                                      <w:szCs w:val="22"/>
                                    </w:rPr>
                                  </w:pPr>
                                  <w:r>
                                    <w:rPr>
                                      <w:rFonts w:ascii="Cambria" w:hAnsi="Cambria" w:cs="Calibri"/>
                                      <w:sz w:val="22"/>
                                      <w:szCs w:val="22"/>
                                    </w:rPr>
                                    <w:t>Waived Off</w:t>
                                  </w:r>
                                </w:p>
                              </w:tc>
                            </w:tr>
                            <w:tr w:rsidR="00FD66A8" w14:paraId="76AAA348" w14:textId="77777777" w:rsidTr="003279DE">
                              <w:trPr>
                                <w:trHeight w:val="253"/>
                              </w:trPr>
                              <w:tc>
                                <w:tcPr>
                                  <w:tcW w:w="5821" w:type="dxa"/>
                                  <w:tcBorders>
                                    <w:top w:val="single" w:sz="4" w:space="0" w:color="auto"/>
                                    <w:left w:val="single" w:sz="4" w:space="0" w:color="000000"/>
                                    <w:bottom w:val="single" w:sz="4" w:space="0" w:color="auto"/>
                                  </w:tcBorders>
                                  <w:shd w:val="clear" w:color="auto" w:fill="auto"/>
                                </w:tcPr>
                                <w:p w14:paraId="5B02EF4B" w14:textId="77777777" w:rsidR="00FD66A8" w:rsidRDefault="00FD66A8" w:rsidP="00FD66A8">
                                  <w:pPr>
                                    <w:pStyle w:val="TableText0"/>
                                    <w:rPr>
                                      <w:rFonts w:ascii="Cambria" w:hAnsi="Cambria" w:cs="Calibri"/>
                                      <w:sz w:val="22"/>
                                      <w:szCs w:val="22"/>
                                    </w:rPr>
                                  </w:pPr>
                                  <w:r>
                                    <w:rPr>
                                      <w:rFonts w:ascii="Cambria" w:hAnsi="Cambria" w:cs="Calibri"/>
                                      <w:sz w:val="22"/>
                                      <w:szCs w:val="22"/>
                                    </w:rPr>
                                    <w:t>Annual Maintenance Cost</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1AA2E7FD" w14:textId="77777777" w:rsidR="00FD66A8" w:rsidRDefault="00FD66A8" w:rsidP="00FD66A8">
                                  <w:pPr>
                                    <w:pStyle w:val="TableText0"/>
                                    <w:rPr>
                                      <w:rFonts w:ascii="Cambria" w:hAnsi="Cambria" w:cs="Calibri"/>
                                      <w:sz w:val="22"/>
                                      <w:szCs w:val="22"/>
                                    </w:rPr>
                                  </w:pPr>
                                  <w:r>
                                    <w:rPr>
                                      <w:rFonts w:ascii="Cambria" w:hAnsi="Cambria" w:cs="Calibri"/>
                                      <w:sz w:val="22"/>
                                      <w:szCs w:val="22"/>
                                    </w:rPr>
                                    <w:t>Waived off</w:t>
                                  </w:r>
                                </w:p>
                              </w:tc>
                            </w:tr>
                            <w:tr w:rsidR="005C3939" w14:paraId="748D54C5" w14:textId="77777777" w:rsidTr="003279DE">
                              <w:trPr>
                                <w:trHeight w:val="253"/>
                              </w:trPr>
                              <w:tc>
                                <w:tcPr>
                                  <w:tcW w:w="5821" w:type="dxa"/>
                                  <w:tcBorders>
                                    <w:top w:val="single" w:sz="4" w:space="0" w:color="auto"/>
                                    <w:left w:val="single" w:sz="4" w:space="0" w:color="000000"/>
                                    <w:bottom w:val="single" w:sz="4" w:space="0" w:color="auto"/>
                                  </w:tcBorders>
                                  <w:shd w:val="clear" w:color="auto" w:fill="auto"/>
                                </w:tcPr>
                                <w:p w14:paraId="522487DB" w14:textId="5B712A58" w:rsidR="005C3939" w:rsidRDefault="005C3939" w:rsidP="00FD66A8">
                                  <w:pPr>
                                    <w:pStyle w:val="TableText0"/>
                                    <w:rPr>
                                      <w:rFonts w:ascii="Cambria" w:hAnsi="Cambria" w:cs="Calibri"/>
                                      <w:sz w:val="22"/>
                                      <w:szCs w:val="22"/>
                                    </w:rPr>
                                  </w:pPr>
                                  <w:r>
                                    <w:rPr>
                                      <w:rFonts w:ascii="Cambria" w:hAnsi="Cambria" w:cs="Calibri"/>
                                      <w:sz w:val="22"/>
                                      <w:szCs w:val="22"/>
                                    </w:rPr>
                                    <w:t>Credit Cards MASTER/VISA/RUPAY</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5E7CCB3A" w14:textId="6BACCBDC" w:rsidR="005C3939" w:rsidRDefault="00CB39D7" w:rsidP="00FD66A8">
                                  <w:pPr>
                                    <w:pStyle w:val="TableText0"/>
                                    <w:rPr>
                                      <w:rFonts w:ascii="Cambria" w:hAnsi="Cambria" w:cs="Calibri"/>
                                      <w:sz w:val="22"/>
                                      <w:szCs w:val="22"/>
                                    </w:rPr>
                                  </w:pPr>
                                  <w:r>
                                    <w:rPr>
                                      <w:rFonts w:ascii="Cambria" w:hAnsi="Cambria" w:cs="Calibri"/>
                                      <w:sz w:val="22"/>
                                      <w:szCs w:val="22"/>
                                    </w:rPr>
                                    <w:t>1.</w:t>
                                  </w:r>
                                  <w:r w:rsidR="00636C91">
                                    <w:rPr>
                                      <w:rFonts w:ascii="Cambria" w:hAnsi="Cambria" w:cs="Calibri"/>
                                      <w:sz w:val="22"/>
                                      <w:szCs w:val="22"/>
                                    </w:rPr>
                                    <w:t>85</w:t>
                                  </w:r>
                                  <w:r w:rsidR="005C3939">
                                    <w:rPr>
                                      <w:rFonts w:ascii="Cambria" w:hAnsi="Cambria" w:cs="Calibri"/>
                                      <w:sz w:val="22"/>
                                      <w:szCs w:val="22"/>
                                    </w:rPr>
                                    <w:t>% + GST</w:t>
                                  </w:r>
                                </w:p>
                              </w:tc>
                            </w:tr>
                            <w:tr w:rsidR="005C3939" w14:paraId="26FBD93A" w14:textId="77777777" w:rsidTr="003279DE">
                              <w:trPr>
                                <w:trHeight w:val="253"/>
                              </w:trPr>
                              <w:tc>
                                <w:tcPr>
                                  <w:tcW w:w="5821" w:type="dxa"/>
                                  <w:tcBorders>
                                    <w:top w:val="single" w:sz="4" w:space="0" w:color="auto"/>
                                    <w:left w:val="single" w:sz="4" w:space="0" w:color="000000"/>
                                    <w:bottom w:val="single" w:sz="4" w:space="0" w:color="auto"/>
                                  </w:tcBorders>
                                  <w:shd w:val="clear" w:color="auto" w:fill="auto"/>
                                </w:tcPr>
                                <w:p w14:paraId="64BFF0F2" w14:textId="700DEFEB" w:rsidR="005C3939" w:rsidRDefault="005C3939" w:rsidP="00FD66A8">
                                  <w:pPr>
                                    <w:pStyle w:val="TableText0"/>
                                    <w:rPr>
                                      <w:rFonts w:ascii="Cambria" w:hAnsi="Cambria" w:cs="Calibri"/>
                                      <w:sz w:val="22"/>
                                      <w:szCs w:val="22"/>
                                    </w:rPr>
                                  </w:pPr>
                                  <w:r>
                                    <w:rPr>
                                      <w:rFonts w:ascii="Cambria" w:hAnsi="Cambria" w:cs="Calibri"/>
                                      <w:sz w:val="22"/>
                                      <w:szCs w:val="22"/>
                                    </w:rPr>
                                    <w:t>Debit Cards MASTER/VISA/RUPAY</w:t>
                                  </w:r>
                                  <w:r w:rsidR="00636C91">
                                    <w:rPr>
                                      <w:rFonts w:ascii="Cambria" w:hAnsi="Cambria" w:cs="Calibri"/>
                                      <w:sz w:val="22"/>
                                      <w:szCs w:val="22"/>
                                    </w:rPr>
                                    <w:t>-</w:t>
                                  </w:r>
                                  <w:proofErr w:type="spellStart"/>
                                  <w:r w:rsidR="00636C91">
                                    <w:rPr>
                                      <w:rFonts w:ascii="Cambria" w:hAnsi="Cambria" w:cs="Calibri"/>
                                      <w:sz w:val="22"/>
                                      <w:szCs w:val="22"/>
                                    </w:rPr>
                                    <w:t>Txns</w:t>
                                  </w:r>
                                  <w:proofErr w:type="spellEnd"/>
                                  <w:r w:rsidR="00636C91">
                                    <w:rPr>
                                      <w:rFonts w:ascii="Cambria" w:hAnsi="Cambria" w:cs="Calibri"/>
                                      <w:sz w:val="22"/>
                                      <w:szCs w:val="22"/>
                                    </w:rPr>
                                    <w:t xml:space="preserve"> less than 2K</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328B59AC" w14:textId="51B022AB" w:rsidR="005C3939" w:rsidRDefault="00636C91" w:rsidP="00FD66A8">
                                  <w:pPr>
                                    <w:pStyle w:val="TableText0"/>
                                    <w:rPr>
                                      <w:rFonts w:ascii="Cambria" w:hAnsi="Cambria" w:cs="Calibri"/>
                                      <w:sz w:val="22"/>
                                      <w:szCs w:val="22"/>
                                    </w:rPr>
                                  </w:pPr>
                                  <w:r>
                                    <w:rPr>
                                      <w:rFonts w:ascii="Cambria" w:hAnsi="Cambria" w:cs="Calibri"/>
                                      <w:sz w:val="22"/>
                                      <w:szCs w:val="22"/>
                                    </w:rPr>
                                    <w:t>0.60</w:t>
                                  </w:r>
                                  <w:r w:rsidR="005C3939">
                                    <w:rPr>
                                      <w:rFonts w:ascii="Cambria" w:hAnsi="Cambria" w:cs="Calibri"/>
                                      <w:sz w:val="22"/>
                                      <w:szCs w:val="22"/>
                                    </w:rPr>
                                    <w:t>% + GST</w:t>
                                  </w:r>
                                </w:p>
                              </w:tc>
                            </w:tr>
                            <w:tr w:rsidR="00636C91" w14:paraId="77FE043E" w14:textId="77777777" w:rsidTr="003279DE">
                              <w:trPr>
                                <w:trHeight w:val="253"/>
                              </w:trPr>
                              <w:tc>
                                <w:tcPr>
                                  <w:tcW w:w="5821" w:type="dxa"/>
                                  <w:tcBorders>
                                    <w:top w:val="single" w:sz="4" w:space="0" w:color="auto"/>
                                    <w:left w:val="single" w:sz="4" w:space="0" w:color="000000"/>
                                    <w:bottom w:val="single" w:sz="4" w:space="0" w:color="auto"/>
                                  </w:tcBorders>
                                  <w:shd w:val="clear" w:color="auto" w:fill="auto"/>
                                </w:tcPr>
                                <w:p w14:paraId="012F3873" w14:textId="5C869639" w:rsidR="00636C91" w:rsidRDefault="00636C91" w:rsidP="00FD66A8">
                                  <w:pPr>
                                    <w:pStyle w:val="TableText0"/>
                                    <w:rPr>
                                      <w:rFonts w:ascii="Cambria" w:hAnsi="Cambria" w:cs="Calibri"/>
                                      <w:sz w:val="22"/>
                                      <w:szCs w:val="22"/>
                                    </w:rPr>
                                  </w:pPr>
                                  <w:r>
                                    <w:rPr>
                                      <w:rFonts w:ascii="Cambria" w:hAnsi="Cambria" w:cs="Calibri"/>
                                      <w:sz w:val="22"/>
                                      <w:szCs w:val="22"/>
                                    </w:rPr>
                                    <w:t>Debit Cards MASTER/VISA/RUPAY-</w:t>
                                  </w:r>
                                  <w:proofErr w:type="spellStart"/>
                                  <w:r>
                                    <w:rPr>
                                      <w:rFonts w:ascii="Cambria" w:hAnsi="Cambria" w:cs="Calibri"/>
                                      <w:sz w:val="22"/>
                                      <w:szCs w:val="22"/>
                                    </w:rPr>
                                    <w:t>Txns</w:t>
                                  </w:r>
                                  <w:proofErr w:type="spellEnd"/>
                                  <w:r>
                                    <w:rPr>
                                      <w:rFonts w:ascii="Cambria" w:hAnsi="Cambria" w:cs="Calibri"/>
                                      <w:sz w:val="22"/>
                                      <w:szCs w:val="22"/>
                                    </w:rPr>
                                    <w:t xml:space="preserve"> more than 2K</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0B95417D" w14:textId="50F7782E" w:rsidR="00636C91" w:rsidRDefault="00636C91" w:rsidP="00FD66A8">
                                  <w:pPr>
                                    <w:pStyle w:val="TableText0"/>
                                    <w:rPr>
                                      <w:rFonts w:ascii="Cambria" w:hAnsi="Cambria" w:cs="Calibri"/>
                                      <w:sz w:val="22"/>
                                      <w:szCs w:val="22"/>
                                    </w:rPr>
                                  </w:pPr>
                                  <w:r>
                                    <w:rPr>
                                      <w:rFonts w:ascii="Cambria" w:hAnsi="Cambria" w:cs="Calibri"/>
                                      <w:sz w:val="22"/>
                                      <w:szCs w:val="22"/>
                                    </w:rPr>
                                    <w:t>1.20% + GST</w:t>
                                  </w:r>
                                </w:p>
                              </w:tc>
                            </w:tr>
                            <w:tr w:rsidR="00FD66A8" w14:paraId="0FAF9633" w14:textId="77777777" w:rsidTr="003279DE">
                              <w:trPr>
                                <w:trHeight w:val="291"/>
                              </w:trPr>
                              <w:tc>
                                <w:tcPr>
                                  <w:tcW w:w="5821" w:type="dxa"/>
                                  <w:tcBorders>
                                    <w:top w:val="single" w:sz="4" w:space="0" w:color="auto"/>
                                    <w:left w:val="single" w:sz="4" w:space="0" w:color="000000"/>
                                    <w:bottom w:val="single" w:sz="4" w:space="0" w:color="auto"/>
                                  </w:tcBorders>
                                  <w:shd w:val="clear" w:color="auto" w:fill="auto"/>
                                </w:tcPr>
                                <w:p w14:paraId="0B470136" w14:textId="7C9BC0DA" w:rsidR="00FD66A8" w:rsidRDefault="00FD66A8" w:rsidP="00FD66A8">
                                  <w:pPr>
                                    <w:pStyle w:val="TableText0"/>
                                    <w:rPr>
                                      <w:rFonts w:ascii="Cambria" w:hAnsi="Cambria" w:cs="Calibri"/>
                                      <w:sz w:val="22"/>
                                      <w:szCs w:val="22"/>
                                    </w:rPr>
                                  </w:pPr>
                                  <w:r>
                                    <w:rPr>
                                      <w:rFonts w:ascii="Cambria" w:hAnsi="Cambria" w:cs="Calibri"/>
                                      <w:sz w:val="22"/>
                                      <w:szCs w:val="22"/>
                                    </w:rPr>
                                    <w:t xml:space="preserve">Net Banking </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3E06386E" w14:textId="67E4C0E8" w:rsidR="00FD66A8" w:rsidRDefault="00CB39D7" w:rsidP="00FD66A8">
                                  <w:pPr>
                                    <w:pStyle w:val="TableText0"/>
                                    <w:rPr>
                                      <w:rFonts w:ascii="Cambria" w:hAnsi="Cambria" w:cs="Calibri"/>
                                      <w:sz w:val="22"/>
                                      <w:szCs w:val="22"/>
                                    </w:rPr>
                                  </w:pPr>
                                  <w:r>
                                    <w:rPr>
                                      <w:rFonts w:ascii="Cambria" w:hAnsi="Cambria" w:cs="Calibri"/>
                                      <w:sz w:val="22"/>
                                      <w:szCs w:val="22"/>
                                    </w:rPr>
                                    <w:t>1.</w:t>
                                  </w:r>
                                  <w:r w:rsidR="00636C91">
                                    <w:rPr>
                                      <w:rFonts w:ascii="Cambria" w:hAnsi="Cambria" w:cs="Calibri"/>
                                      <w:sz w:val="22"/>
                                      <w:szCs w:val="22"/>
                                    </w:rPr>
                                    <w:t>85</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GST</w:t>
                                  </w:r>
                                </w:p>
                              </w:tc>
                            </w:tr>
                            <w:tr w:rsidR="00FD66A8" w14:paraId="2FB01D5D" w14:textId="77777777" w:rsidTr="003279DE">
                              <w:trPr>
                                <w:trHeight w:val="291"/>
                              </w:trPr>
                              <w:tc>
                                <w:tcPr>
                                  <w:tcW w:w="5821" w:type="dxa"/>
                                  <w:tcBorders>
                                    <w:top w:val="single" w:sz="4" w:space="0" w:color="auto"/>
                                    <w:left w:val="single" w:sz="4" w:space="0" w:color="000000"/>
                                    <w:bottom w:val="single" w:sz="4" w:space="0" w:color="auto"/>
                                  </w:tcBorders>
                                  <w:shd w:val="clear" w:color="auto" w:fill="auto"/>
                                </w:tcPr>
                                <w:p w14:paraId="15D6EB0A" w14:textId="77777777" w:rsidR="00FD66A8" w:rsidRDefault="00FD66A8" w:rsidP="00FD66A8">
                                  <w:pPr>
                                    <w:pStyle w:val="TableText0"/>
                                    <w:rPr>
                                      <w:rFonts w:ascii="Cambria" w:hAnsi="Cambria" w:cs="Calibri"/>
                                      <w:sz w:val="22"/>
                                      <w:szCs w:val="22"/>
                                    </w:rPr>
                                  </w:pPr>
                                  <w:r>
                                    <w:rPr>
                                      <w:rFonts w:ascii="Cambria" w:hAnsi="Cambria" w:cs="Calibri"/>
                                      <w:sz w:val="22"/>
                                      <w:szCs w:val="22"/>
                                    </w:rPr>
                                    <w:t xml:space="preserve">Wallets </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7103891D" w14:textId="7AB44E47" w:rsidR="00FD66A8" w:rsidRDefault="00CB39D7" w:rsidP="00FD66A8">
                                  <w:pPr>
                                    <w:pStyle w:val="TableText0"/>
                                    <w:rPr>
                                      <w:rFonts w:ascii="Cambria" w:hAnsi="Cambria" w:cs="Calibri"/>
                                      <w:sz w:val="22"/>
                                      <w:szCs w:val="22"/>
                                    </w:rPr>
                                  </w:pPr>
                                  <w:r>
                                    <w:rPr>
                                      <w:rFonts w:ascii="Cambria" w:hAnsi="Cambria" w:cs="Calibri"/>
                                      <w:sz w:val="22"/>
                                      <w:szCs w:val="22"/>
                                    </w:rPr>
                                    <w:t>1.</w:t>
                                  </w:r>
                                  <w:r w:rsidR="00636C91">
                                    <w:rPr>
                                      <w:rFonts w:ascii="Cambria" w:hAnsi="Cambria" w:cs="Calibri"/>
                                      <w:sz w:val="22"/>
                                      <w:szCs w:val="22"/>
                                    </w:rPr>
                                    <w:t>85</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GST</w:t>
                                  </w:r>
                                </w:p>
                              </w:tc>
                            </w:tr>
                            <w:tr w:rsidR="00FD66A8" w14:paraId="06AFBB10" w14:textId="77777777" w:rsidTr="003279DE">
                              <w:trPr>
                                <w:trHeight w:val="291"/>
                              </w:trPr>
                              <w:tc>
                                <w:tcPr>
                                  <w:tcW w:w="5821" w:type="dxa"/>
                                  <w:tcBorders>
                                    <w:top w:val="single" w:sz="4" w:space="0" w:color="auto"/>
                                    <w:left w:val="single" w:sz="4" w:space="0" w:color="000000"/>
                                    <w:bottom w:val="single" w:sz="4" w:space="0" w:color="auto"/>
                                  </w:tcBorders>
                                  <w:shd w:val="clear" w:color="auto" w:fill="auto"/>
                                </w:tcPr>
                                <w:p w14:paraId="12634E22" w14:textId="77777777" w:rsidR="00FD66A8" w:rsidRDefault="00FD66A8" w:rsidP="00FD66A8">
                                  <w:pPr>
                                    <w:pStyle w:val="TableText0"/>
                                    <w:rPr>
                                      <w:rFonts w:ascii="Cambria" w:hAnsi="Cambria" w:cs="Calibri"/>
                                      <w:sz w:val="22"/>
                                      <w:szCs w:val="22"/>
                                    </w:rPr>
                                  </w:pPr>
                                  <w:r>
                                    <w:rPr>
                                      <w:rFonts w:ascii="Cambria" w:hAnsi="Cambria" w:cs="Calibri"/>
                                      <w:sz w:val="22"/>
                                      <w:szCs w:val="22"/>
                                    </w:rPr>
                                    <w:t>UPI</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06B91D8F" w14:textId="0D7CC076" w:rsidR="00FD66A8" w:rsidRDefault="00636C91" w:rsidP="00FD66A8">
                                  <w:pPr>
                                    <w:pStyle w:val="TableText0"/>
                                    <w:rPr>
                                      <w:rFonts w:ascii="Cambria" w:hAnsi="Cambria" w:cs="Calibri"/>
                                      <w:sz w:val="22"/>
                                      <w:szCs w:val="22"/>
                                    </w:rPr>
                                  </w:pPr>
                                  <w:r>
                                    <w:rPr>
                                      <w:rFonts w:ascii="Cambria" w:hAnsi="Cambria" w:cs="Calibri"/>
                                      <w:sz w:val="22"/>
                                      <w:szCs w:val="22"/>
                                    </w:rPr>
                                    <w:t>0.25</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GST</w:t>
                                  </w:r>
                                </w:p>
                              </w:tc>
                            </w:tr>
                          </w:tbl>
                          <w:p w14:paraId="09AB6C04" w14:textId="77777777" w:rsidR="00D96F35" w:rsidRDefault="00D96F35"/>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70E7D6F6" id="_x0000_t202" coordsize="21600,21600" o:spt="202" path="m,l,21600r21600,l21600,xe">
                <v:stroke joinstyle="miter"/>
                <v:path gradientshapeok="t" o:connecttype="rect"/>
              </v:shapetype>
              <v:shape id="Frame2" o:spid="_x0000_s1026" type="#_x0000_t202" style="position:absolute;left:0;text-align:left;margin-left:-28.45pt;margin-top:19.25pt;width:467.65pt;height:185.55pt;z-index:3;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" stroked="f">
                <v:fill opacity="0"/>
                <v:textbox inset="0,0,0,0">
                  <w:txbxContent>
                    <w:tbl>
                      <w:tblPr>
                        <w:tblW w:w="8315" w:type="dxa"/>
                        <w:tblLook w:val="04A0" w:firstRow="1" w:lastRow="0" w:firstColumn="1" w:lastColumn="0" w:noHBand="0" w:noVBand="1"/>
                      </w:tblPr>
                      <w:tblGrid>
                        <w:gridCol w:w="5821"/>
                        <w:gridCol w:w="2494"/>
                      </w:tblGrid>
                      <w:tr w:rsidR="00FD66A8" w14:paraId="27D3562D" w14:textId="77777777" w:rsidTr="003279DE">
                        <w:trPr>
                          <w:trHeight w:val="307"/>
                        </w:trPr>
                        <w:tc>
                          <w:tcPr>
                            <w:tcW w:w="5821" w:type="dxa"/>
                            <w:tcBorders>
                              <w:top w:val="single" w:sz="4" w:space="0" w:color="000000"/>
                              <w:left w:val="single" w:sz="4" w:space="0" w:color="000000"/>
                              <w:bottom w:val="single" w:sz="4" w:space="0" w:color="auto"/>
                            </w:tcBorders>
                            <w:shd w:val="clear" w:color="auto" w:fill="auto"/>
                          </w:tcPr>
                          <w:p w14:paraId="2F4EB5E8" w14:textId="77777777" w:rsidR="00FD66A8" w:rsidRDefault="00FD66A8" w:rsidP="00FD66A8">
                            <w:pPr>
                              <w:pStyle w:val="TableText0"/>
                              <w:rPr>
                                <w:rFonts w:ascii="Cambria" w:hAnsi="Cambria" w:cs="Calibri"/>
                                <w:b/>
                                <w:sz w:val="22"/>
                                <w:szCs w:val="22"/>
                              </w:rPr>
                            </w:pPr>
                            <w:r>
                              <w:rPr>
                                <w:rFonts w:ascii="Cambria" w:hAnsi="Cambria" w:cs="Calibri"/>
                                <w:b/>
                                <w:sz w:val="22"/>
                                <w:szCs w:val="22"/>
                              </w:rPr>
                              <w:t>Particulars</w:t>
                            </w:r>
                          </w:p>
                          <w:p w14:paraId="79A54A23" w14:textId="77777777" w:rsidR="00FD66A8" w:rsidRDefault="00FD66A8" w:rsidP="00FD66A8">
                            <w:pPr>
                              <w:pStyle w:val="TableText0"/>
                              <w:rPr>
                                <w:rFonts w:ascii="Cambria" w:hAnsi="Cambria" w:cs="Calibri"/>
                                <w:sz w:val="22"/>
                                <w:szCs w:val="22"/>
                              </w:rPr>
                            </w:pPr>
                          </w:p>
                          <w:p w14:paraId="551A1E25" w14:textId="77777777" w:rsidR="00FD66A8" w:rsidRDefault="00FD66A8" w:rsidP="00FD66A8">
                            <w:pPr>
                              <w:pStyle w:val="TableText0"/>
                              <w:rPr>
                                <w:rFonts w:ascii="Cambria" w:hAnsi="Cambria" w:cs="Calibri"/>
                                <w:sz w:val="22"/>
                                <w:szCs w:val="22"/>
                              </w:rPr>
                            </w:pPr>
                          </w:p>
                        </w:tc>
                        <w:tc>
                          <w:tcPr>
                            <w:tcW w:w="2494" w:type="dxa"/>
                            <w:tcBorders>
                              <w:top w:val="single" w:sz="4" w:space="0" w:color="000000"/>
                              <w:left w:val="single" w:sz="4" w:space="0" w:color="000000"/>
                              <w:bottom w:val="single" w:sz="4" w:space="0" w:color="auto"/>
                              <w:right w:val="single" w:sz="4" w:space="0" w:color="000000"/>
                            </w:tcBorders>
                            <w:shd w:val="clear" w:color="auto" w:fill="auto"/>
                          </w:tcPr>
                          <w:p w14:paraId="66034DFA" w14:textId="77777777" w:rsidR="00FD66A8" w:rsidRDefault="00FD66A8" w:rsidP="00FD66A8">
                            <w:pPr>
                              <w:pStyle w:val="TableText0"/>
                              <w:rPr>
                                <w:rFonts w:ascii="Cambria" w:hAnsi="Cambria" w:cs="Calibri"/>
                                <w:b/>
                                <w:sz w:val="22"/>
                                <w:szCs w:val="22"/>
                              </w:rPr>
                            </w:pPr>
                            <w:r>
                              <w:rPr>
                                <w:rFonts w:ascii="Cambria" w:hAnsi="Cambria" w:cs="Calibri"/>
                                <w:b/>
                                <w:sz w:val="22"/>
                                <w:szCs w:val="22"/>
                              </w:rPr>
                              <w:t>TDR (PG Platform Fees)</w:t>
                            </w:r>
                          </w:p>
                        </w:tc>
                      </w:tr>
                      <w:tr w:rsidR="00FD66A8" w14:paraId="77ED05C3" w14:textId="77777777" w:rsidTr="003279DE">
                        <w:trPr>
                          <w:trHeight w:val="485"/>
                        </w:trPr>
                        <w:tc>
                          <w:tcPr>
                            <w:tcW w:w="5821" w:type="dxa"/>
                            <w:tcBorders>
                              <w:top w:val="single" w:sz="4" w:space="0" w:color="auto"/>
                              <w:left w:val="single" w:sz="4" w:space="0" w:color="000000"/>
                              <w:bottom w:val="single" w:sz="4" w:space="0" w:color="auto"/>
                            </w:tcBorders>
                            <w:shd w:val="clear" w:color="auto" w:fill="auto"/>
                          </w:tcPr>
                          <w:p w14:paraId="719DB477" w14:textId="77777777" w:rsidR="00FD66A8" w:rsidRDefault="00FD66A8" w:rsidP="00FD66A8">
                            <w:pPr>
                              <w:pStyle w:val="TableText0"/>
                              <w:rPr>
                                <w:rFonts w:ascii="Cambria" w:hAnsi="Cambria" w:cs="Calibri"/>
                                <w:sz w:val="22"/>
                                <w:szCs w:val="22"/>
                              </w:rPr>
                            </w:pPr>
                            <w:r>
                              <w:rPr>
                                <w:rFonts w:ascii="Cambria" w:hAnsi="Cambria" w:cs="Calibri"/>
                                <w:sz w:val="22"/>
                                <w:szCs w:val="22"/>
                              </w:rPr>
                              <w:t>Installation Charge for PG and Closed Wallet</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4A213B4E" w14:textId="77777777" w:rsidR="00FD66A8" w:rsidRDefault="00FD66A8" w:rsidP="00FD66A8">
                            <w:pPr>
                              <w:pStyle w:val="TableText0"/>
                              <w:rPr>
                                <w:rFonts w:ascii="Cambria" w:hAnsi="Cambria" w:cs="Calibri"/>
                                <w:sz w:val="22"/>
                                <w:szCs w:val="22"/>
                              </w:rPr>
                            </w:pPr>
                            <w:r>
                              <w:rPr>
                                <w:rFonts w:ascii="Cambria" w:hAnsi="Cambria" w:cs="Calibri"/>
                                <w:sz w:val="22"/>
                                <w:szCs w:val="22"/>
                              </w:rPr>
                              <w:t>Waived Off</w:t>
                            </w:r>
                          </w:p>
                        </w:tc>
                      </w:tr>
                      <w:tr w:rsidR="00FD66A8" w14:paraId="76AAA348" w14:textId="77777777" w:rsidTr="003279DE">
                        <w:trPr>
                          <w:trHeight w:val="253"/>
                        </w:trPr>
                        <w:tc>
                          <w:tcPr>
                            <w:tcW w:w="5821" w:type="dxa"/>
                            <w:tcBorders>
                              <w:top w:val="single" w:sz="4" w:space="0" w:color="auto"/>
                              <w:left w:val="single" w:sz="4" w:space="0" w:color="000000"/>
                              <w:bottom w:val="single" w:sz="4" w:space="0" w:color="auto"/>
                            </w:tcBorders>
                            <w:shd w:val="clear" w:color="auto" w:fill="auto"/>
                          </w:tcPr>
                          <w:p w14:paraId="5B02EF4B" w14:textId="77777777" w:rsidR="00FD66A8" w:rsidRDefault="00FD66A8" w:rsidP="00FD66A8">
                            <w:pPr>
                              <w:pStyle w:val="TableText0"/>
                              <w:rPr>
                                <w:rFonts w:ascii="Cambria" w:hAnsi="Cambria" w:cs="Calibri"/>
                                <w:sz w:val="22"/>
                                <w:szCs w:val="22"/>
                              </w:rPr>
                            </w:pPr>
                            <w:r>
                              <w:rPr>
                                <w:rFonts w:ascii="Cambria" w:hAnsi="Cambria" w:cs="Calibri"/>
                                <w:sz w:val="22"/>
                                <w:szCs w:val="22"/>
                              </w:rPr>
                              <w:t>Annual Maintenance Cost</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1AA2E7FD" w14:textId="77777777" w:rsidR="00FD66A8" w:rsidRDefault="00FD66A8" w:rsidP="00FD66A8">
                            <w:pPr>
                              <w:pStyle w:val="TableText0"/>
                              <w:rPr>
                                <w:rFonts w:ascii="Cambria" w:hAnsi="Cambria" w:cs="Calibri"/>
                                <w:sz w:val="22"/>
                                <w:szCs w:val="22"/>
                              </w:rPr>
                            </w:pPr>
                            <w:r>
                              <w:rPr>
                                <w:rFonts w:ascii="Cambria" w:hAnsi="Cambria" w:cs="Calibri"/>
                                <w:sz w:val="22"/>
                                <w:szCs w:val="22"/>
                              </w:rPr>
                              <w:t>Waived off</w:t>
                            </w:r>
                          </w:p>
                        </w:tc>
                      </w:tr>
                      <w:tr w:rsidR="005C3939" w14:paraId="748D54C5" w14:textId="77777777" w:rsidTr="003279DE">
                        <w:trPr>
                          <w:trHeight w:val="253"/>
                        </w:trPr>
                        <w:tc>
                          <w:tcPr>
                            <w:tcW w:w="5821" w:type="dxa"/>
                            <w:tcBorders>
                              <w:top w:val="single" w:sz="4" w:space="0" w:color="auto"/>
                              <w:left w:val="single" w:sz="4" w:space="0" w:color="000000"/>
                              <w:bottom w:val="single" w:sz="4" w:space="0" w:color="auto"/>
                            </w:tcBorders>
                            <w:shd w:val="clear" w:color="auto" w:fill="auto"/>
                          </w:tcPr>
                          <w:p w14:paraId="522487DB" w14:textId="5B712A58" w:rsidR="005C3939" w:rsidRDefault="005C3939" w:rsidP="00FD66A8">
                            <w:pPr>
                              <w:pStyle w:val="TableText0"/>
                              <w:rPr>
                                <w:rFonts w:ascii="Cambria" w:hAnsi="Cambria" w:cs="Calibri"/>
                                <w:sz w:val="22"/>
                                <w:szCs w:val="22"/>
                              </w:rPr>
                            </w:pPr>
                            <w:r>
                              <w:rPr>
                                <w:rFonts w:ascii="Cambria" w:hAnsi="Cambria" w:cs="Calibri"/>
                                <w:sz w:val="22"/>
                                <w:szCs w:val="22"/>
                              </w:rPr>
                              <w:t>Credit Cards MASTER/VISA/RUPAY</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5E7CCB3A" w14:textId="6BACCBDC" w:rsidR="005C3939" w:rsidRDefault="00CB39D7" w:rsidP="00FD66A8">
                            <w:pPr>
                              <w:pStyle w:val="TableText0"/>
                              <w:rPr>
                                <w:rFonts w:ascii="Cambria" w:hAnsi="Cambria" w:cs="Calibri"/>
                                <w:sz w:val="22"/>
                                <w:szCs w:val="22"/>
                              </w:rPr>
                            </w:pPr>
                            <w:r>
                              <w:rPr>
                                <w:rFonts w:ascii="Cambria" w:hAnsi="Cambria" w:cs="Calibri"/>
                                <w:sz w:val="22"/>
                                <w:szCs w:val="22"/>
                              </w:rPr>
                              <w:t>1.</w:t>
                            </w:r>
                            <w:r w:rsidR="00636C91">
                              <w:rPr>
                                <w:rFonts w:ascii="Cambria" w:hAnsi="Cambria" w:cs="Calibri"/>
                                <w:sz w:val="22"/>
                                <w:szCs w:val="22"/>
                              </w:rPr>
                              <w:t>85</w:t>
                            </w:r>
                            <w:r w:rsidR="005C3939">
                              <w:rPr>
                                <w:rFonts w:ascii="Cambria" w:hAnsi="Cambria" w:cs="Calibri"/>
                                <w:sz w:val="22"/>
                                <w:szCs w:val="22"/>
                              </w:rPr>
                              <w:t>% + GST</w:t>
                            </w:r>
                          </w:p>
                        </w:tc>
                      </w:tr>
                      <w:tr w:rsidR="005C3939" w14:paraId="26FBD93A" w14:textId="77777777" w:rsidTr="003279DE">
                        <w:trPr>
                          <w:trHeight w:val="253"/>
                        </w:trPr>
                        <w:tc>
                          <w:tcPr>
                            <w:tcW w:w="5821" w:type="dxa"/>
                            <w:tcBorders>
                              <w:top w:val="single" w:sz="4" w:space="0" w:color="auto"/>
                              <w:left w:val="single" w:sz="4" w:space="0" w:color="000000"/>
                              <w:bottom w:val="single" w:sz="4" w:space="0" w:color="auto"/>
                            </w:tcBorders>
                            <w:shd w:val="clear" w:color="auto" w:fill="auto"/>
                          </w:tcPr>
                          <w:p w14:paraId="64BFF0F2" w14:textId="700DEFEB" w:rsidR="005C3939" w:rsidRDefault="005C3939" w:rsidP="00FD66A8">
                            <w:pPr>
                              <w:pStyle w:val="TableText0"/>
                              <w:rPr>
                                <w:rFonts w:ascii="Cambria" w:hAnsi="Cambria" w:cs="Calibri"/>
                                <w:sz w:val="22"/>
                                <w:szCs w:val="22"/>
                              </w:rPr>
                            </w:pPr>
                            <w:r>
                              <w:rPr>
                                <w:rFonts w:ascii="Cambria" w:hAnsi="Cambria" w:cs="Calibri"/>
                                <w:sz w:val="22"/>
                                <w:szCs w:val="22"/>
                              </w:rPr>
                              <w:t>Debit Cards MASTER/VISA/RUPAY</w:t>
                            </w:r>
                            <w:r w:rsidR="00636C91">
                              <w:rPr>
                                <w:rFonts w:ascii="Cambria" w:hAnsi="Cambria" w:cs="Calibri"/>
                                <w:sz w:val="22"/>
                                <w:szCs w:val="22"/>
                              </w:rPr>
                              <w:t>-</w:t>
                            </w:r>
                            <w:proofErr w:type="spellStart"/>
                            <w:r w:rsidR="00636C91">
                              <w:rPr>
                                <w:rFonts w:ascii="Cambria" w:hAnsi="Cambria" w:cs="Calibri"/>
                                <w:sz w:val="22"/>
                                <w:szCs w:val="22"/>
                              </w:rPr>
                              <w:t>Txns</w:t>
                            </w:r>
                            <w:proofErr w:type="spellEnd"/>
                            <w:r w:rsidR="00636C91">
                              <w:rPr>
                                <w:rFonts w:ascii="Cambria" w:hAnsi="Cambria" w:cs="Calibri"/>
                                <w:sz w:val="22"/>
                                <w:szCs w:val="22"/>
                              </w:rPr>
                              <w:t xml:space="preserve"> less than 2K</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328B59AC" w14:textId="51B022AB" w:rsidR="005C3939" w:rsidRDefault="00636C91" w:rsidP="00FD66A8">
                            <w:pPr>
                              <w:pStyle w:val="TableText0"/>
                              <w:rPr>
                                <w:rFonts w:ascii="Cambria" w:hAnsi="Cambria" w:cs="Calibri"/>
                                <w:sz w:val="22"/>
                                <w:szCs w:val="22"/>
                              </w:rPr>
                            </w:pPr>
                            <w:r>
                              <w:rPr>
                                <w:rFonts w:ascii="Cambria" w:hAnsi="Cambria" w:cs="Calibri"/>
                                <w:sz w:val="22"/>
                                <w:szCs w:val="22"/>
                              </w:rPr>
                              <w:t>0.60</w:t>
                            </w:r>
                            <w:r w:rsidR="005C3939">
                              <w:rPr>
                                <w:rFonts w:ascii="Cambria" w:hAnsi="Cambria" w:cs="Calibri"/>
                                <w:sz w:val="22"/>
                                <w:szCs w:val="22"/>
                              </w:rPr>
                              <w:t>% + GST</w:t>
                            </w:r>
                          </w:p>
                        </w:tc>
                      </w:tr>
                      <w:tr w:rsidR="00636C91" w14:paraId="77FE043E" w14:textId="77777777" w:rsidTr="003279DE">
                        <w:trPr>
                          <w:trHeight w:val="253"/>
                        </w:trPr>
                        <w:tc>
                          <w:tcPr>
                            <w:tcW w:w="5821" w:type="dxa"/>
                            <w:tcBorders>
                              <w:top w:val="single" w:sz="4" w:space="0" w:color="auto"/>
                              <w:left w:val="single" w:sz="4" w:space="0" w:color="000000"/>
                              <w:bottom w:val="single" w:sz="4" w:space="0" w:color="auto"/>
                            </w:tcBorders>
                            <w:shd w:val="clear" w:color="auto" w:fill="auto"/>
                          </w:tcPr>
                          <w:p w14:paraId="012F3873" w14:textId="5C869639" w:rsidR="00636C91" w:rsidRDefault="00636C91" w:rsidP="00FD66A8">
                            <w:pPr>
                              <w:pStyle w:val="TableText0"/>
                              <w:rPr>
                                <w:rFonts w:ascii="Cambria" w:hAnsi="Cambria" w:cs="Calibri"/>
                                <w:sz w:val="22"/>
                                <w:szCs w:val="22"/>
                              </w:rPr>
                            </w:pPr>
                            <w:r>
                              <w:rPr>
                                <w:rFonts w:ascii="Cambria" w:hAnsi="Cambria" w:cs="Calibri"/>
                                <w:sz w:val="22"/>
                                <w:szCs w:val="22"/>
                              </w:rPr>
                              <w:t>Debit Cards MASTER/VISA/RUPAY-</w:t>
                            </w:r>
                            <w:proofErr w:type="spellStart"/>
                            <w:r>
                              <w:rPr>
                                <w:rFonts w:ascii="Cambria" w:hAnsi="Cambria" w:cs="Calibri"/>
                                <w:sz w:val="22"/>
                                <w:szCs w:val="22"/>
                              </w:rPr>
                              <w:t>Txns</w:t>
                            </w:r>
                            <w:proofErr w:type="spellEnd"/>
                            <w:r>
                              <w:rPr>
                                <w:rFonts w:ascii="Cambria" w:hAnsi="Cambria" w:cs="Calibri"/>
                                <w:sz w:val="22"/>
                                <w:szCs w:val="22"/>
                              </w:rPr>
                              <w:t xml:space="preserve"> more than 2K</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0B95417D" w14:textId="50F7782E" w:rsidR="00636C91" w:rsidRDefault="00636C91" w:rsidP="00FD66A8">
                            <w:pPr>
                              <w:pStyle w:val="TableText0"/>
                              <w:rPr>
                                <w:rFonts w:ascii="Cambria" w:hAnsi="Cambria" w:cs="Calibri"/>
                                <w:sz w:val="22"/>
                                <w:szCs w:val="22"/>
                              </w:rPr>
                            </w:pPr>
                            <w:r>
                              <w:rPr>
                                <w:rFonts w:ascii="Cambria" w:hAnsi="Cambria" w:cs="Calibri"/>
                                <w:sz w:val="22"/>
                                <w:szCs w:val="22"/>
                              </w:rPr>
                              <w:t>1.20% + GST</w:t>
                            </w:r>
                          </w:p>
                        </w:tc>
                      </w:tr>
                      <w:tr w:rsidR="00FD66A8" w14:paraId="0FAF9633" w14:textId="77777777" w:rsidTr="003279DE">
                        <w:trPr>
                          <w:trHeight w:val="291"/>
                        </w:trPr>
                        <w:tc>
                          <w:tcPr>
                            <w:tcW w:w="5821" w:type="dxa"/>
                            <w:tcBorders>
                              <w:top w:val="single" w:sz="4" w:space="0" w:color="auto"/>
                              <w:left w:val="single" w:sz="4" w:space="0" w:color="000000"/>
                              <w:bottom w:val="single" w:sz="4" w:space="0" w:color="auto"/>
                            </w:tcBorders>
                            <w:shd w:val="clear" w:color="auto" w:fill="auto"/>
                          </w:tcPr>
                          <w:p w14:paraId="0B470136" w14:textId="7C9BC0DA" w:rsidR="00FD66A8" w:rsidRDefault="00FD66A8" w:rsidP="00FD66A8">
                            <w:pPr>
                              <w:pStyle w:val="TableText0"/>
                              <w:rPr>
                                <w:rFonts w:ascii="Cambria" w:hAnsi="Cambria" w:cs="Calibri"/>
                                <w:sz w:val="22"/>
                                <w:szCs w:val="22"/>
                              </w:rPr>
                            </w:pPr>
                            <w:r>
                              <w:rPr>
                                <w:rFonts w:ascii="Cambria" w:hAnsi="Cambria" w:cs="Calibri"/>
                                <w:sz w:val="22"/>
                                <w:szCs w:val="22"/>
                              </w:rPr>
                              <w:t xml:space="preserve">Net Banking </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3E06386E" w14:textId="67E4C0E8" w:rsidR="00FD66A8" w:rsidRDefault="00CB39D7" w:rsidP="00FD66A8">
                            <w:pPr>
                              <w:pStyle w:val="TableText0"/>
                              <w:rPr>
                                <w:rFonts w:ascii="Cambria" w:hAnsi="Cambria" w:cs="Calibri"/>
                                <w:sz w:val="22"/>
                                <w:szCs w:val="22"/>
                              </w:rPr>
                            </w:pPr>
                            <w:r>
                              <w:rPr>
                                <w:rFonts w:ascii="Cambria" w:hAnsi="Cambria" w:cs="Calibri"/>
                                <w:sz w:val="22"/>
                                <w:szCs w:val="22"/>
                              </w:rPr>
                              <w:t>1.</w:t>
                            </w:r>
                            <w:r w:rsidR="00636C91">
                              <w:rPr>
                                <w:rFonts w:ascii="Cambria" w:hAnsi="Cambria" w:cs="Calibri"/>
                                <w:sz w:val="22"/>
                                <w:szCs w:val="22"/>
                              </w:rPr>
                              <w:t>85</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GST</w:t>
                            </w:r>
                          </w:p>
                        </w:tc>
                      </w:tr>
                      <w:tr w:rsidR="00FD66A8" w14:paraId="2FB01D5D" w14:textId="77777777" w:rsidTr="003279DE">
                        <w:trPr>
                          <w:trHeight w:val="291"/>
                        </w:trPr>
                        <w:tc>
                          <w:tcPr>
                            <w:tcW w:w="5821" w:type="dxa"/>
                            <w:tcBorders>
                              <w:top w:val="single" w:sz="4" w:space="0" w:color="auto"/>
                              <w:left w:val="single" w:sz="4" w:space="0" w:color="000000"/>
                              <w:bottom w:val="single" w:sz="4" w:space="0" w:color="auto"/>
                            </w:tcBorders>
                            <w:shd w:val="clear" w:color="auto" w:fill="auto"/>
                          </w:tcPr>
                          <w:p w14:paraId="15D6EB0A" w14:textId="77777777" w:rsidR="00FD66A8" w:rsidRDefault="00FD66A8" w:rsidP="00FD66A8">
                            <w:pPr>
                              <w:pStyle w:val="TableText0"/>
                              <w:rPr>
                                <w:rFonts w:ascii="Cambria" w:hAnsi="Cambria" w:cs="Calibri"/>
                                <w:sz w:val="22"/>
                                <w:szCs w:val="22"/>
                              </w:rPr>
                            </w:pPr>
                            <w:r>
                              <w:rPr>
                                <w:rFonts w:ascii="Cambria" w:hAnsi="Cambria" w:cs="Calibri"/>
                                <w:sz w:val="22"/>
                                <w:szCs w:val="22"/>
                              </w:rPr>
                              <w:t xml:space="preserve">Wallets </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7103891D" w14:textId="7AB44E47" w:rsidR="00FD66A8" w:rsidRDefault="00CB39D7" w:rsidP="00FD66A8">
                            <w:pPr>
                              <w:pStyle w:val="TableText0"/>
                              <w:rPr>
                                <w:rFonts w:ascii="Cambria" w:hAnsi="Cambria" w:cs="Calibri"/>
                                <w:sz w:val="22"/>
                                <w:szCs w:val="22"/>
                              </w:rPr>
                            </w:pPr>
                            <w:r>
                              <w:rPr>
                                <w:rFonts w:ascii="Cambria" w:hAnsi="Cambria" w:cs="Calibri"/>
                                <w:sz w:val="22"/>
                                <w:szCs w:val="22"/>
                              </w:rPr>
                              <w:t>1.</w:t>
                            </w:r>
                            <w:r w:rsidR="00636C91">
                              <w:rPr>
                                <w:rFonts w:ascii="Cambria" w:hAnsi="Cambria" w:cs="Calibri"/>
                                <w:sz w:val="22"/>
                                <w:szCs w:val="22"/>
                              </w:rPr>
                              <w:t>85</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GST</w:t>
                            </w:r>
                          </w:p>
                        </w:tc>
                      </w:tr>
                      <w:tr w:rsidR="00FD66A8" w14:paraId="06AFBB10" w14:textId="77777777" w:rsidTr="003279DE">
                        <w:trPr>
                          <w:trHeight w:val="291"/>
                        </w:trPr>
                        <w:tc>
                          <w:tcPr>
                            <w:tcW w:w="5821" w:type="dxa"/>
                            <w:tcBorders>
                              <w:top w:val="single" w:sz="4" w:space="0" w:color="auto"/>
                              <w:left w:val="single" w:sz="4" w:space="0" w:color="000000"/>
                              <w:bottom w:val="single" w:sz="4" w:space="0" w:color="auto"/>
                            </w:tcBorders>
                            <w:shd w:val="clear" w:color="auto" w:fill="auto"/>
                          </w:tcPr>
                          <w:p w14:paraId="12634E22" w14:textId="77777777" w:rsidR="00FD66A8" w:rsidRDefault="00FD66A8" w:rsidP="00FD66A8">
                            <w:pPr>
                              <w:pStyle w:val="TableText0"/>
                              <w:rPr>
                                <w:rFonts w:ascii="Cambria" w:hAnsi="Cambria" w:cs="Calibri"/>
                                <w:sz w:val="22"/>
                                <w:szCs w:val="22"/>
                              </w:rPr>
                            </w:pPr>
                            <w:r>
                              <w:rPr>
                                <w:rFonts w:ascii="Cambria" w:hAnsi="Cambria" w:cs="Calibri"/>
                                <w:sz w:val="22"/>
                                <w:szCs w:val="22"/>
                              </w:rPr>
                              <w:t>UPI</w:t>
                            </w:r>
                          </w:p>
                        </w:tc>
                        <w:tc>
                          <w:tcPr>
                            <w:tcW w:w="2494" w:type="dxa"/>
                            <w:tcBorders>
                              <w:top w:val="single" w:sz="4" w:space="0" w:color="auto"/>
                              <w:left w:val="single" w:sz="4" w:space="0" w:color="000000"/>
                              <w:bottom w:val="single" w:sz="4" w:space="0" w:color="auto"/>
                              <w:right w:val="single" w:sz="4" w:space="0" w:color="000000"/>
                            </w:tcBorders>
                            <w:shd w:val="clear" w:color="auto" w:fill="auto"/>
                          </w:tcPr>
                          <w:p w14:paraId="06B91D8F" w14:textId="0D7CC076" w:rsidR="00FD66A8" w:rsidRDefault="00636C91" w:rsidP="00FD66A8">
                            <w:pPr>
                              <w:pStyle w:val="TableText0"/>
                              <w:rPr>
                                <w:rFonts w:ascii="Cambria" w:hAnsi="Cambria" w:cs="Calibri"/>
                                <w:sz w:val="22"/>
                                <w:szCs w:val="22"/>
                              </w:rPr>
                            </w:pPr>
                            <w:r>
                              <w:rPr>
                                <w:rFonts w:ascii="Cambria" w:hAnsi="Cambria" w:cs="Calibri"/>
                                <w:sz w:val="22"/>
                                <w:szCs w:val="22"/>
                              </w:rPr>
                              <w:t>0.25</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w:t>
                            </w:r>
                            <w:r w:rsidR="005C3939">
                              <w:rPr>
                                <w:rFonts w:ascii="Cambria" w:hAnsi="Cambria" w:cs="Calibri"/>
                                <w:sz w:val="22"/>
                                <w:szCs w:val="22"/>
                              </w:rPr>
                              <w:t xml:space="preserve"> </w:t>
                            </w:r>
                            <w:r w:rsidR="000401E5">
                              <w:rPr>
                                <w:rFonts w:ascii="Cambria" w:hAnsi="Cambria" w:cs="Calibri"/>
                                <w:sz w:val="22"/>
                                <w:szCs w:val="22"/>
                              </w:rPr>
                              <w:t>GST</w:t>
                            </w:r>
                          </w:p>
                        </w:tc>
                      </w:tr>
                    </w:tbl>
                    <w:p w14:paraId="09AB6C04" w14:textId="77777777" w:rsidR="00D96F35" w:rsidRDefault="00D96F35"/>
                  </w:txbxContent>
                </v:textbox>
                <w10:wrap type="square" anchorx="margin"/>
              </v:shape>
            </w:pict>
          </mc:Fallback>
        </mc:AlternateContent>
      </w:r>
    </w:p>
    <w:p w14:paraId="03CD9F34" w14:textId="77777777" w:rsidR="003279DE" w:rsidRDefault="003279DE">
      <w:pPr>
        <w:jc w:val="both"/>
        <w:rPr>
          <w:rFonts w:ascii="Cambria" w:hAnsi="Cambria" w:cs="Calibri"/>
          <w:sz w:val="22"/>
          <w:szCs w:val="22"/>
          <w:highlight w:val="white"/>
        </w:rPr>
      </w:pPr>
    </w:p>
    <w:p w14:paraId="6680370E" w14:textId="77777777" w:rsidR="003279DE" w:rsidRDefault="003279DE">
      <w:pPr>
        <w:jc w:val="both"/>
        <w:rPr>
          <w:rFonts w:ascii="Cambria" w:hAnsi="Cambria" w:cs="Calibri"/>
          <w:sz w:val="22"/>
          <w:szCs w:val="22"/>
          <w:highlight w:val="white"/>
        </w:rPr>
      </w:pPr>
    </w:p>
    <w:p w14:paraId="5496DCD9" w14:textId="77777777" w:rsidR="003279DE" w:rsidRDefault="003279DE">
      <w:pPr>
        <w:jc w:val="both"/>
        <w:rPr>
          <w:rFonts w:ascii="Cambria" w:hAnsi="Cambria" w:cs="Calibri"/>
          <w:sz w:val="22"/>
          <w:szCs w:val="22"/>
          <w:highlight w:val="white"/>
        </w:rPr>
      </w:pPr>
    </w:p>
    <w:p w14:paraId="50D32A91" w14:textId="5FCCF319" w:rsidR="0074291C" w:rsidRDefault="004B3F99">
      <w:pPr>
        <w:jc w:val="both"/>
        <w:rPr>
          <w:rFonts w:ascii="Cambria" w:hAnsi="Cambria" w:cs="Calibri"/>
          <w:sz w:val="22"/>
          <w:szCs w:val="22"/>
          <w:highlight w:val="white"/>
        </w:rPr>
      </w:pPr>
      <w:r>
        <w:rPr>
          <w:rFonts w:ascii="Cambria" w:hAnsi="Cambria" w:cs="Calibri"/>
          <w:sz w:val="22"/>
          <w:szCs w:val="22"/>
          <w:highlight w:val="white"/>
        </w:rPr>
        <w:t>Terms and Conditions</w:t>
      </w:r>
      <w:r w:rsidR="00A16C1E">
        <w:rPr>
          <w:rFonts w:ascii="Cambria" w:hAnsi="Cambria" w:cs="Calibri"/>
          <w:sz w:val="22"/>
          <w:szCs w:val="22"/>
          <w:highlight w:val="white"/>
        </w:rPr>
        <w:t>:</w:t>
      </w:r>
    </w:p>
    <w:p w14:paraId="5014CE92" w14:textId="77777777" w:rsidR="0074291C" w:rsidRDefault="004B3F99">
      <w:pPr>
        <w:numPr>
          <w:ilvl w:val="0"/>
          <w:numId w:val="3"/>
        </w:numPr>
        <w:ind w:left="360" w:hanging="360"/>
        <w:jc w:val="both"/>
        <w:rPr>
          <w:rFonts w:ascii="Cambria" w:hAnsi="Cambria" w:cs="Calibri"/>
          <w:sz w:val="22"/>
          <w:szCs w:val="22"/>
          <w:highlight w:val="white"/>
        </w:rPr>
      </w:pPr>
      <w:r>
        <w:rPr>
          <w:rFonts w:ascii="Cambria" w:hAnsi="Cambria" w:cs="Calibri"/>
          <w:sz w:val="22"/>
          <w:szCs w:val="22"/>
          <w:highlight w:val="white"/>
        </w:rPr>
        <w:t>Government levy, GST, surcharges, charges levied by any governmental authority such as clearing houses and other taxes if any shall be applicable at actual.</w:t>
      </w:r>
    </w:p>
    <w:p w14:paraId="4945A555" w14:textId="77777777" w:rsidR="0074291C" w:rsidRDefault="004B3F99">
      <w:pPr>
        <w:numPr>
          <w:ilvl w:val="0"/>
          <w:numId w:val="3"/>
        </w:numPr>
        <w:ind w:left="360" w:hanging="360"/>
        <w:jc w:val="both"/>
        <w:rPr>
          <w:rFonts w:ascii="Cambria" w:hAnsi="Cambria"/>
          <w:sz w:val="22"/>
          <w:szCs w:val="22"/>
          <w:highlight w:val="white"/>
        </w:rPr>
      </w:pPr>
      <w:r>
        <w:rPr>
          <w:rFonts w:ascii="Cambria" w:hAnsi="Cambria" w:cs="Calibri"/>
          <w:sz w:val="22"/>
          <w:szCs w:val="22"/>
          <w:highlight w:val="white"/>
        </w:rPr>
        <w:t xml:space="preserve">Whenever </w:t>
      </w:r>
      <w:r>
        <w:rPr>
          <w:rFonts w:ascii="Cambria" w:hAnsi="Cambria" w:cs="Calibri"/>
          <w:sz w:val="22"/>
          <w:szCs w:val="22"/>
          <w:highlight w:val="white"/>
          <w:lang w:val="en-GB"/>
        </w:rPr>
        <w:t>Cashlesso</w:t>
      </w:r>
      <w:r>
        <w:rPr>
          <w:rFonts w:ascii="Cambria" w:hAnsi="Cambria" w:cs="Calibri"/>
          <w:sz w:val="22"/>
          <w:szCs w:val="22"/>
          <w:highlight w:val="white"/>
        </w:rPr>
        <w:t xml:space="preserve"> offers a new bank gateway, the commercials shall be mutually agreed in writing by an e-mail.</w:t>
      </w:r>
    </w:p>
    <w:p w14:paraId="0FE4961B" w14:textId="6C37FD46" w:rsidR="0074291C" w:rsidRDefault="004B3F99">
      <w:pPr>
        <w:numPr>
          <w:ilvl w:val="0"/>
          <w:numId w:val="3"/>
        </w:numPr>
        <w:ind w:left="360" w:hanging="360"/>
        <w:jc w:val="both"/>
        <w:rPr>
          <w:rFonts w:ascii="Cambria" w:hAnsi="Cambria" w:cs="Calibri"/>
          <w:sz w:val="22"/>
          <w:szCs w:val="22"/>
          <w:highlight w:val="white"/>
        </w:rPr>
      </w:pPr>
      <w:r>
        <w:rPr>
          <w:rFonts w:ascii="Cambria" w:hAnsi="Cambria" w:cs="Calibri"/>
          <w:sz w:val="22"/>
          <w:szCs w:val="22"/>
          <w:highlight w:val="white"/>
        </w:rPr>
        <w:t>All payment options are subject to Bank</w:t>
      </w:r>
      <w:r w:rsidR="00A90535">
        <w:rPr>
          <w:rFonts w:ascii="Cambria" w:hAnsi="Cambria" w:cs="Calibri"/>
          <w:sz w:val="22"/>
          <w:szCs w:val="22"/>
          <w:highlight w:val="white"/>
        </w:rPr>
        <w:t>’</w:t>
      </w:r>
      <w:r>
        <w:rPr>
          <w:rFonts w:ascii="Cambria" w:hAnsi="Cambria" w:cs="Calibri"/>
          <w:sz w:val="22"/>
          <w:szCs w:val="22"/>
          <w:highlight w:val="white"/>
        </w:rPr>
        <w:t>s approval.</w:t>
      </w:r>
    </w:p>
    <w:p w14:paraId="4F5F56AF" w14:textId="77777777" w:rsidR="0074291C" w:rsidRDefault="0074291C">
      <w:pPr>
        <w:jc w:val="both"/>
        <w:rPr>
          <w:rFonts w:ascii="Cambria" w:hAnsi="Cambria" w:cs="Calibri"/>
          <w:sz w:val="22"/>
          <w:szCs w:val="22"/>
          <w:highlight w:val="white"/>
        </w:rPr>
      </w:pPr>
    </w:p>
    <w:p w14:paraId="178D5F5A" w14:textId="77777777" w:rsidR="0074291C" w:rsidRDefault="004B3F99">
      <w:pPr>
        <w:jc w:val="both"/>
        <w:rPr>
          <w:rFonts w:ascii="Cambria" w:hAnsi="Cambria" w:cs="Calibri"/>
          <w:b/>
          <w:bCs/>
          <w:i/>
          <w:iCs/>
          <w:sz w:val="22"/>
          <w:szCs w:val="22"/>
          <w:highlight w:val="white"/>
          <w:u w:val="single"/>
          <w:lang w:eastAsia="ar-SA"/>
        </w:rPr>
      </w:pPr>
      <w:r>
        <w:rPr>
          <w:rFonts w:ascii="Cambria" w:hAnsi="Cambria" w:cs="Calibri"/>
          <w:b/>
          <w:bCs/>
          <w:i/>
          <w:iCs/>
          <w:sz w:val="22"/>
          <w:szCs w:val="22"/>
          <w:highlight w:val="white"/>
          <w:u w:val="single"/>
          <w:lang w:eastAsia="ar-SA"/>
        </w:rPr>
        <w:t>Security Deposit:</w:t>
      </w:r>
    </w:p>
    <w:p w14:paraId="258FC921" w14:textId="77777777" w:rsidR="0074291C" w:rsidRDefault="0074291C">
      <w:pPr>
        <w:jc w:val="both"/>
        <w:rPr>
          <w:rFonts w:ascii="Cambria" w:hAnsi="Cambria" w:cs="Calibri"/>
          <w:color w:val="000000"/>
          <w:sz w:val="22"/>
          <w:szCs w:val="22"/>
          <w:highlight w:val="white"/>
          <w:lang w:val="en-GB" w:eastAsia="ar-SA"/>
        </w:rPr>
      </w:pPr>
    </w:p>
    <w:p w14:paraId="1823AAC4" w14:textId="77777777" w:rsidR="0074291C" w:rsidRDefault="004B3F99">
      <w:pPr>
        <w:jc w:val="both"/>
        <w:rPr>
          <w:rFonts w:ascii="Cambria" w:hAnsi="Cambria" w:cs="Calibri"/>
          <w:color w:val="000000"/>
          <w:sz w:val="22"/>
          <w:szCs w:val="22"/>
          <w:highlight w:val="white"/>
          <w:lang w:val="en-GB" w:eastAsia="ar-SA"/>
        </w:rPr>
      </w:pPr>
      <w:r>
        <w:rPr>
          <w:rFonts w:ascii="Cambria" w:hAnsi="Cambria" w:cs="Calibri"/>
          <w:color w:val="000000"/>
          <w:sz w:val="22"/>
          <w:szCs w:val="22"/>
          <w:highlight w:val="white"/>
          <w:lang w:val="en-GB" w:eastAsia="ar-SA"/>
        </w:rPr>
        <w:t>Waived off</w:t>
      </w:r>
    </w:p>
    <w:p w14:paraId="2B5AE863" w14:textId="77777777" w:rsidR="0074291C" w:rsidRDefault="0074291C">
      <w:pPr>
        <w:jc w:val="both"/>
        <w:rPr>
          <w:rFonts w:ascii="Cambria" w:hAnsi="Cambria" w:cs="Calibri"/>
          <w:b/>
          <w:bCs/>
          <w:sz w:val="22"/>
          <w:szCs w:val="22"/>
          <w:highlight w:val="white"/>
          <w:u w:val="single"/>
        </w:rPr>
      </w:pPr>
      <w:bookmarkStart w:id="0" w:name="_DV_C280"/>
      <w:bookmarkStart w:id="1" w:name="_DV_C276"/>
      <w:bookmarkStart w:id="2" w:name="_DV_C274"/>
      <w:bookmarkStart w:id="3" w:name="_DV_C272"/>
      <w:bookmarkStart w:id="4" w:name="_DV_C268"/>
      <w:bookmarkStart w:id="5" w:name="_DV_C266"/>
      <w:bookmarkStart w:id="6" w:name="_DV_C264"/>
      <w:bookmarkStart w:id="7" w:name="_DV_C260"/>
      <w:bookmarkStart w:id="8" w:name="_DV_C258"/>
      <w:bookmarkStart w:id="9" w:name="_DV_C256"/>
      <w:bookmarkStart w:id="10" w:name="_DV_C249"/>
      <w:bookmarkStart w:id="11" w:name="_DV_C247"/>
      <w:bookmarkEnd w:id="0"/>
      <w:bookmarkEnd w:id="1"/>
      <w:bookmarkEnd w:id="2"/>
      <w:bookmarkEnd w:id="3"/>
      <w:bookmarkEnd w:id="4"/>
      <w:bookmarkEnd w:id="5"/>
      <w:bookmarkEnd w:id="6"/>
      <w:bookmarkEnd w:id="7"/>
      <w:bookmarkEnd w:id="8"/>
      <w:bookmarkEnd w:id="9"/>
      <w:bookmarkEnd w:id="10"/>
      <w:bookmarkEnd w:id="11"/>
    </w:p>
    <w:p w14:paraId="5991E6DE" w14:textId="77777777" w:rsidR="0074291C" w:rsidRDefault="004B3F99">
      <w:pPr>
        <w:jc w:val="both"/>
        <w:rPr>
          <w:rFonts w:ascii="Cambria" w:hAnsi="Cambria" w:cs="Calibri"/>
          <w:b/>
          <w:bCs/>
          <w:sz w:val="22"/>
          <w:szCs w:val="22"/>
          <w:highlight w:val="white"/>
          <w:u w:val="single"/>
        </w:rPr>
      </w:pPr>
      <w:r>
        <w:rPr>
          <w:rFonts w:ascii="Cambria" w:hAnsi="Cambria" w:cs="Calibri"/>
          <w:b/>
          <w:bCs/>
          <w:sz w:val="22"/>
          <w:szCs w:val="22"/>
          <w:highlight w:val="white"/>
          <w:u w:val="single"/>
        </w:rPr>
        <w:t>Cashlesso Website:</w:t>
      </w:r>
    </w:p>
    <w:p w14:paraId="4D52C8BC" w14:textId="77777777" w:rsidR="0074291C" w:rsidRDefault="0074291C">
      <w:pPr>
        <w:jc w:val="both"/>
        <w:rPr>
          <w:rFonts w:ascii="Cambria" w:hAnsi="Cambria" w:cs="Calibri"/>
          <w:b/>
          <w:bCs/>
          <w:sz w:val="22"/>
          <w:szCs w:val="22"/>
          <w:highlight w:val="white"/>
          <w:u w:val="single"/>
        </w:rPr>
      </w:pPr>
    </w:p>
    <w:p w14:paraId="7BEBB853" w14:textId="77777777" w:rsidR="0074291C" w:rsidRDefault="004B3F99">
      <w:pPr>
        <w:jc w:val="both"/>
        <w:rPr>
          <w:rFonts w:ascii="Cambria" w:hAnsi="Cambria"/>
          <w:sz w:val="22"/>
          <w:szCs w:val="22"/>
          <w:highlight w:val="white"/>
        </w:rPr>
      </w:pPr>
      <w:r>
        <w:rPr>
          <w:rFonts w:ascii="Cambria" w:hAnsi="Cambria" w:cs="Calibri"/>
          <w:sz w:val="22"/>
          <w:szCs w:val="22"/>
          <w:highlight w:val="white"/>
          <w:lang w:val="en-GB" w:eastAsia="ar-SA"/>
        </w:rPr>
        <w:t>https://</w:t>
      </w:r>
      <w:r>
        <w:rPr>
          <w:rFonts w:ascii="Cambria" w:hAnsi="Cambria" w:cs="Calibri"/>
          <w:i/>
          <w:iCs/>
          <w:sz w:val="22"/>
          <w:szCs w:val="22"/>
          <w:highlight w:val="white"/>
          <w:lang w:val="en-GB" w:eastAsia="ar-SA"/>
        </w:rPr>
        <w:t>www.cashlesso.com</w:t>
      </w:r>
      <w:r>
        <w:br w:type="page"/>
      </w:r>
    </w:p>
    <w:p w14:paraId="1D0B34CD" w14:textId="77777777" w:rsidR="0074291C" w:rsidRDefault="0074291C">
      <w:pPr>
        <w:jc w:val="center"/>
        <w:rPr>
          <w:rFonts w:ascii="Cambria" w:hAnsi="Cambria" w:cs="Calibri"/>
          <w:b/>
          <w:highlight w:val="white"/>
        </w:rPr>
      </w:pPr>
    </w:p>
    <w:p w14:paraId="51F55EA2" w14:textId="77777777" w:rsidR="0074291C" w:rsidRDefault="004B3F99">
      <w:pPr>
        <w:jc w:val="center"/>
        <w:rPr>
          <w:rFonts w:ascii="Cambria" w:hAnsi="Cambria" w:cs="Calibri"/>
          <w:b/>
          <w:bCs/>
          <w:sz w:val="28"/>
          <w:szCs w:val="28"/>
          <w:highlight w:val="white"/>
          <w:u w:val="single"/>
        </w:rPr>
      </w:pPr>
      <w:r>
        <w:rPr>
          <w:rFonts w:ascii="Cambria" w:hAnsi="Cambria" w:cs="Calibri"/>
          <w:b/>
          <w:bCs/>
          <w:sz w:val="28"/>
          <w:szCs w:val="28"/>
          <w:highlight w:val="white"/>
          <w:u w:val="single"/>
        </w:rPr>
        <w:t>ANNEXURE B</w:t>
      </w:r>
    </w:p>
    <w:p w14:paraId="4D3C559A" w14:textId="77777777" w:rsidR="0074291C" w:rsidRDefault="0074291C">
      <w:pPr>
        <w:pStyle w:val="List"/>
        <w:keepNext/>
        <w:tabs>
          <w:tab w:val="left" w:pos="1080"/>
        </w:tabs>
        <w:jc w:val="both"/>
        <w:rPr>
          <w:rFonts w:ascii="Cambria" w:hAnsi="Cambria" w:cs="Calibri"/>
          <w:b/>
          <w:szCs w:val="24"/>
          <w:highlight w:val="white"/>
        </w:rPr>
      </w:pPr>
    </w:p>
    <w:p w14:paraId="1EACCC3D" w14:textId="77777777" w:rsidR="0074291C" w:rsidRDefault="0074291C">
      <w:pPr>
        <w:pStyle w:val="List"/>
        <w:tabs>
          <w:tab w:val="left" w:pos="1080"/>
        </w:tabs>
        <w:jc w:val="both"/>
        <w:rPr>
          <w:rFonts w:ascii="Cambria" w:hAnsi="Cambria" w:cs="Calibri"/>
          <w:b/>
          <w:szCs w:val="24"/>
          <w:highlight w:val="white"/>
        </w:rPr>
      </w:pPr>
    </w:p>
    <w:p w14:paraId="66240B16" w14:textId="77777777" w:rsidR="0074291C" w:rsidRDefault="004B3F99">
      <w:pPr>
        <w:pStyle w:val="List"/>
        <w:tabs>
          <w:tab w:val="left" w:pos="1080"/>
        </w:tabs>
        <w:jc w:val="center"/>
        <w:rPr>
          <w:rFonts w:ascii="Cambria" w:hAnsi="Cambria" w:cs="Calibri"/>
          <w:b/>
          <w:sz w:val="22"/>
          <w:szCs w:val="22"/>
          <w:highlight w:val="white"/>
        </w:rPr>
      </w:pPr>
      <w:r>
        <w:rPr>
          <w:rFonts w:ascii="Cambria" w:hAnsi="Cambria" w:cs="Calibri"/>
          <w:b/>
          <w:sz w:val="22"/>
          <w:szCs w:val="22"/>
          <w:highlight w:val="white"/>
        </w:rPr>
        <w:t>BANNED MERCHANT CATEGORIES</w:t>
      </w:r>
    </w:p>
    <w:p w14:paraId="0FCA3D69" w14:textId="77777777" w:rsidR="0074291C" w:rsidRDefault="0074291C">
      <w:pPr>
        <w:pStyle w:val="List"/>
        <w:keepNext/>
        <w:tabs>
          <w:tab w:val="left" w:pos="1080"/>
        </w:tabs>
        <w:jc w:val="both"/>
        <w:rPr>
          <w:rFonts w:ascii="Cambria" w:hAnsi="Cambria" w:cs="Calibri"/>
          <w:b/>
          <w:sz w:val="22"/>
          <w:szCs w:val="22"/>
          <w:highlight w:val="white"/>
        </w:rPr>
      </w:pPr>
    </w:p>
    <w:p w14:paraId="5CA2A6A1" w14:textId="77777777" w:rsidR="0074291C" w:rsidRDefault="004B3F99">
      <w:pPr>
        <w:spacing w:before="360" w:after="360"/>
        <w:ind w:left="7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Following is a list of categories which are banned for accepting payments online. If any of the merchants is found accepting payments on the following categories, then it would be heavily penalized along with the termination of services.</w:t>
      </w:r>
    </w:p>
    <w:p w14:paraId="66DF653F"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Adult goods and services which includes pornography and other sexually suggestive materials (including literature, imagery and other media); escort or prostitution services; Website access and/or website memberships of pornography or illegal sites;</w:t>
      </w:r>
    </w:p>
    <w:p w14:paraId="233C1E45"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Alcohol which includes alcohol or alcoholic beverages such as beer, liquor, wine, or champagne;</w:t>
      </w:r>
    </w:p>
    <w:p w14:paraId="5462049F"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Body parts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organs or other body parts;</w:t>
      </w:r>
    </w:p>
    <w:p w14:paraId="4F583382"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Bulk marketing tools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email lists, software, or other products enabling unsolicited email messages (spam);</w:t>
      </w:r>
    </w:p>
    <w:p w14:paraId="05BCE3B6"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Cable descramblers and black boxes which includes devices intended to obtain cable and satellite signals for free;</w:t>
      </w:r>
    </w:p>
    <w:p w14:paraId="3A787CA8"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Child pornography which includes pornographic materials involving minors</w:t>
      </w:r>
    </w:p>
    <w:p w14:paraId="3B531412"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Copyright unlocking devices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mod chips or other devices designed to circumvent copyright protection;</w:t>
      </w:r>
    </w:p>
    <w:p w14:paraId="7D35C49C"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Copyrighted media which includes unauthorized copies of books, music, movies, and other licensed or protected materials; Copyrighted software which includes unauthorized copies of software, video games and other licensed or protected materials, including OEM or bundled software;</w:t>
      </w:r>
    </w:p>
    <w:p w14:paraId="12C49F38"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Counterfeit and unauthorized goods which includes replicas or imitations of designer goods; items without a celebrity endorsement that would normally require such an association; fake autographs, counterfeit stamps, and other potentially unauthorized goods;</w:t>
      </w:r>
    </w:p>
    <w:p w14:paraId="1C1CD547"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Drugs and drug paraphernalia which includes illegal drugs and drug accessories, including herbal drugs like salvia and magic mushrooms;</w:t>
      </w:r>
    </w:p>
    <w:p w14:paraId="192EC589"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Drug test circumvention aids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drug cleansing shakes, urine test additives, and related items;</w:t>
      </w:r>
    </w:p>
    <w:p w14:paraId="325CC9D9"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Endangered species which includes plants, animals or other organisms (including product derivatives) in danger of extinction;</w:t>
      </w:r>
    </w:p>
    <w:p w14:paraId="2CB862B3"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Gambling which includes lottery tickets, sports bets, memberships/ enrolment in online gambling sites, and related content. Skill based games can be allowed on </w:t>
      </w:r>
      <w:proofErr w:type="gramStart"/>
      <w:r>
        <w:rPr>
          <w:rFonts w:ascii="Cambria" w:hAnsi="Cambria" w:cs="Arial"/>
          <w:color w:val="000000"/>
          <w:sz w:val="22"/>
          <w:szCs w:val="22"/>
          <w:highlight w:val="white"/>
          <w:lang w:eastAsia="en-GB"/>
        </w:rPr>
        <w:t>case to case</w:t>
      </w:r>
      <w:proofErr w:type="gramEnd"/>
      <w:r>
        <w:rPr>
          <w:rFonts w:ascii="Cambria" w:hAnsi="Cambria" w:cs="Arial"/>
          <w:color w:val="000000"/>
          <w:sz w:val="22"/>
          <w:szCs w:val="22"/>
          <w:highlight w:val="white"/>
          <w:lang w:eastAsia="en-GB"/>
        </w:rPr>
        <w:t xml:space="preserve"> basis.</w:t>
      </w:r>
    </w:p>
    <w:p w14:paraId="38AF30D7"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Government IDs or documents which includes fake IDs, passports, diplomas, and noble titles;</w:t>
      </w:r>
    </w:p>
    <w:p w14:paraId="33F16A58"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Hacking and cracking materials which includes manuals, how-to guides, information, or equipment enabling illegal access to software, servers, website, or other protected property;</w:t>
      </w:r>
    </w:p>
    <w:p w14:paraId="4F897B53"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lastRenderedPageBreak/>
        <w:t xml:space="preserve">Illegal goods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materials, products, or information promoting illegal goods or enabling illegal acts;</w:t>
      </w:r>
    </w:p>
    <w:p w14:paraId="684CF252"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Miracle cures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unsubstantiated cures, remedies or other items marketed as quick health fixes;</w:t>
      </w:r>
    </w:p>
    <w:p w14:paraId="6AF92574"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Offensive goods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literature, products or other materials that:</w:t>
      </w:r>
    </w:p>
    <w:p w14:paraId="731EC208" w14:textId="77777777" w:rsidR="0074291C" w:rsidRDefault="004B3F99">
      <w:pPr>
        <w:numPr>
          <w:ilvl w:val="1"/>
          <w:numId w:val="15"/>
        </w:numPr>
        <w:spacing w:before="120" w:after="120"/>
        <w:ind w:left="7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Defame or slander any person or groups of people based on race, ethnicity, national origin, religion, sex, or other factors;</w:t>
      </w:r>
    </w:p>
    <w:p w14:paraId="7E06A683" w14:textId="77777777" w:rsidR="0074291C" w:rsidRDefault="004B3F99">
      <w:pPr>
        <w:numPr>
          <w:ilvl w:val="1"/>
          <w:numId w:val="15"/>
        </w:numPr>
        <w:spacing w:before="120" w:after="120"/>
        <w:ind w:left="7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Encourage or incite violent acts; or</w:t>
      </w:r>
    </w:p>
    <w:p w14:paraId="602EE84C" w14:textId="77777777" w:rsidR="0074291C" w:rsidRDefault="004B3F99">
      <w:pPr>
        <w:numPr>
          <w:ilvl w:val="1"/>
          <w:numId w:val="15"/>
        </w:numPr>
        <w:spacing w:before="120" w:after="120"/>
        <w:ind w:left="7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Promote intolerance or hatred.</w:t>
      </w:r>
    </w:p>
    <w:p w14:paraId="02929D6E"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Offensive goods, crime which includes crime scene photos or items, such as personal belongings, associated with criminals;</w:t>
      </w:r>
    </w:p>
    <w:p w14:paraId="4DAE3510"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Pyrotechnic devices, combustibles, corrosives and hazardous materials which includes explosives and related goods; toxic, flammable, and radioactive materials and substances;</w:t>
      </w:r>
    </w:p>
    <w:p w14:paraId="2F36982F"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Regulated goods which includes air bags; batteries containing mercury; Freon or similar substances/refrigerants; chemical/industrial solvents; government uniforms; car titles; license plates; police badges and law enforcement equipment; lock-picking devices; pesticides; postage meters; recalled items; slot machines; surveillance equipment; goods regulated by government or other agency specifications;</w:t>
      </w:r>
    </w:p>
    <w:p w14:paraId="5C7906BC"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Securities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government bonds or related financial products;</w:t>
      </w:r>
    </w:p>
    <w:p w14:paraId="2A0434F6"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Tobacco and cigarettes which includes cigarettes, cigars, chewing tobacco, and related products;</w:t>
      </w:r>
    </w:p>
    <w:p w14:paraId="7E7092F6"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Traffic devices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radar detectors/jammers, license plate covers, traffic signal changers, and related products;</w:t>
      </w:r>
    </w:p>
    <w:p w14:paraId="3FC2E027"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Weapons which </w:t>
      </w:r>
      <w:proofErr w:type="gramStart"/>
      <w:r>
        <w:rPr>
          <w:rFonts w:ascii="Cambria" w:hAnsi="Cambria" w:cs="Arial"/>
          <w:color w:val="000000"/>
          <w:sz w:val="22"/>
          <w:szCs w:val="22"/>
          <w:highlight w:val="white"/>
          <w:lang w:eastAsia="en-GB"/>
        </w:rPr>
        <w:t>includes</w:t>
      </w:r>
      <w:proofErr w:type="gramEnd"/>
      <w:r>
        <w:rPr>
          <w:rFonts w:ascii="Cambria" w:hAnsi="Cambria" w:cs="Arial"/>
          <w:color w:val="000000"/>
          <w:sz w:val="22"/>
          <w:szCs w:val="22"/>
          <w:highlight w:val="white"/>
          <w:lang w:eastAsia="en-GB"/>
        </w:rPr>
        <w:t xml:space="preserve"> firearms, ammunition, knives, brass knuckles, gun parts, and other armaments;</w:t>
      </w:r>
    </w:p>
    <w:p w14:paraId="321E0A84"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Wholesale currency which includes discounted currencies or currency exchanges;</w:t>
      </w:r>
    </w:p>
    <w:p w14:paraId="45863555"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Live animals or hides/skins/teeth, nails and other parts etc. of animals;</w:t>
      </w:r>
    </w:p>
    <w:p w14:paraId="48B8CD61"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Multi-level marketing collection fees;</w:t>
      </w:r>
    </w:p>
    <w:p w14:paraId="74ABD15C"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Matrix sites or sites using a matrix scheme approach;</w:t>
      </w:r>
    </w:p>
    <w:p w14:paraId="7E8BAF6D"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Work-at-home approach and/or work-at-home information;</w:t>
      </w:r>
    </w:p>
    <w:p w14:paraId="4FD5F649"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Drop-shipped merchandise;</w:t>
      </w:r>
    </w:p>
    <w:p w14:paraId="5E563AF0"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Any product or service which is not in compliance with all applicable laws and regulations whether federal, state, local or international, including the laws of India;</w:t>
      </w:r>
    </w:p>
    <w:p w14:paraId="2D200306"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The User providing services that have the potential of casting the payment gateway facilitators in a poor light and/or that may be prone to buy and deny attitude of the cardholders when billed (</w:t>
      </w:r>
      <w:proofErr w:type="gramStart"/>
      <w:r>
        <w:rPr>
          <w:rFonts w:ascii="Cambria" w:hAnsi="Cambria" w:cs="Arial"/>
          <w:color w:val="000000"/>
          <w:sz w:val="22"/>
          <w:szCs w:val="22"/>
          <w:highlight w:val="white"/>
          <w:lang w:eastAsia="en-GB"/>
        </w:rPr>
        <w:t>e.g.</w:t>
      </w:r>
      <w:proofErr w:type="gramEnd"/>
      <w:r>
        <w:rPr>
          <w:rFonts w:ascii="Cambria" w:hAnsi="Cambria" w:cs="Arial"/>
          <w:color w:val="000000"/>
          <w:sz w:val="22"/>
          <w:szCs w:val="22"/>
          <w:highlight w:val="white"/>
          <w:lang w:eastAsia="en-GB"/>
        </w:rPr>
        <w:t xml:space="preserve"> adult material/ mature content/escort services/ friend finders) and thus leading to chargeback and fraud losses;</w:t>
      </w:r>
    </w:p>
    <w:p w14:paraId="4020BDFE"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Businesses or website that operate within the scope of laws which are not absolutely clear or are ambiguous in nature (</w:t>
      </w:r>
      <w:proofErr w:type="gramStart"/>
      <w:r>
        <w:rPr>
          <w:rFonts w:ascii="Cambria" w:hAnsi="Cambria" w:cs="Arial"/>
          <w:color w:val="000000"/>
          <w:sz w:val="22"/>
          <w:szCs w:val="22"/>
          <w:highlight w:val="white"/>
          <w:lang w:eastAsia="en-GB"/>
        </w:rPr>
        <w:t>e.g.</w:t>
      </w:r>
      <w:proofErr w:type="gramEnd"/>
      <w:r>
        <w:rPr>
          <w:rFonts w:ascii="Cambria" w:hAnsi="Cambria" w:cs="Arial"/>
          <w:color w:val="000000"/>
          <w:sz w:val="22"/>
          <w:szCs w:val="22"/>
          <w:highlight w:val="white"/>
          <w:lang w:eastAsia="en-GB"/>
        </w:rPr>
        <w:t xml:space="preserve"> web-based telephony, website supplying medicines or controlled substances, website that promise online match-making);</w:t>
      </w:r>
    </w:p>
    <w:p w14:paraId="432597AF"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lastRenderedPageBreak/>
        <w:t>Businesses out rightly banned by law (</w:t>
      </w:r>
      <w:proofErr w:type="gramStart"/>
      <w:r>
        <w:rPr>
          <w:rFonts w:ascii="Cambria" w:hAnsi="Cambria" w:cs="Arial"/>
          <w:color w:val="000000"/>
          <w:sz w:val="22"/>
          <w:szCs w:val="22"/>
          <w:highlight w:val="white"/>
          <w:lang w:eastAsia="en-GB"/>
        </w:rPr>
        <w:t>e.g.</w:t>
      </w:r>
      <w:proofErr w:type="gramEnd"/>
      <w:r>
        <w:rPr>
          <w:rFonts w:ascii="Cambria" w:hAnsi="Cambria" w:cs="Arial"/>
          <w:color w:val="000000"/>
          <w:sz w:val="22"/>
          <w:szCs w:val="22"/>
          <w:highlight w:val="white"/>
          <w:lang w:eastAsia="en-GB"/>
        </w:rPr>
        <w:t xml:space="preserve"> betting &amp; gambling/ publications or content that is likely to be interpreted by the authorities as leading to moral turpitude or decadence or incite caste/communal tensions, lotteries/sweepstakes &amp; games of chance;</w:t>
      </w:r>
    </w:p>
    <w:p w14:paraId="1438E952"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The User who </w:t>
      </w:r>
      <w:proofErr w:type="gramStart"/>
      <w:r>
        <w:rPr>
          <w:rFonts w:ascii="Cambria" w:hAnsi="Cambria" w:cs="Arial"/>
          <w:color w:val="000000"/>
          <w:sz w:val="22"/>
          <w:szCs w:val="22"/>
          <w:highlight w:val="white"/>
          <w:lang w:eastAsia="en-GB"/>
        </w:rPr>
        <w:t>deal</w:t>
      </w:r>
      <w:proofErr w:type="gramEnd"/>
      <w:r>
        <w:rPr>
          <w:rFonts w:ascii="Cambria" w:hAnsi="Cambria" w:cs="Arial"/>
          <w:color w:val="000000"/>
          <w:sz w:val="22"/>
          <w:szCs w:val="22"/>
          <w:highlight w:val="white"/>
          <w:lang w:eastAsia="en-GB"/>
        </w:rPr>
        <w:t xml:space="preserve"> in intangible goods/ services (</w:t>
      </w:r>
      <w:proofErr w:type="spellStart"/>
      <w:r>
        <w:rPr>
          <w:rFonts w:ascii="Cambria" w:hAnsi="Cambria" w:cs="Arial"/>
          <w:color w:val="000000"/>
          <w:sz w:val="22"/>
          <w:szCs w:val="22"/>
          <w:highlight w:val="white"/>
          <w:lang w:eastAsia="en-GB"/>
        </w:rPr>
        <w:t>eg.</w:t>
      </w:r>
      <w:proofErr w:type="spellEnd"/>
      <w:r>
        <w:rPr>
          <w:rFonts w:ascii="Cambria" w:hAnsi="Cambria" w:cs="Arial"/>
          <w:color w:val="000000"/>
          <w:sz w:val="22"/>
          <w:szCs w:val="22"/>
          <w:highlight w:val="white"/>
          <w:lang w:eastAsia="en-GB"/>
        </w:rPr>
        <w:t xml:space="preserve"> software download/ health/ beauty Products), and businesses involved in pyramid marketing schemes or get-rich-quick schemes;</w:t>
      </w:r>
    </w:p>
    <w:p w14:paraId="665BB2F9"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 xml:space="preserve">Any other product or service, which in the sole opinion of either the </w:t>
      </w:r>
      <w:proofErr w:type="spellStart"/>
      <w:r>
        <w:rPr>
          <w:rFonts w:ascii="Cambria" w:hAnsi="Cambria" w:cs="Arial"/>
          <w:color w:val="000000"/>
          <w:sz w:val="22"/>
          <w:szCs w:val="22"/>
          <w:highlight w:val="white"/>
          <w:lang w:eastAsia="en-GB"/>
        </w:rPr>
        <w:t>the</w:t>
      </w:r>
      <w:proofErr w:type="spellEnd"/>
      <w:r>
        <w:rPr>
          <w:rFonts w:ascii="Cambria" w:hAnsi="Cambria" w:cs="Arial"/>
          <w:color w:val="000000"/>
          <w:sz w:val="22"/>
          <w:szCs w:val="22"/>
          <w:highlight w:val="white"/>
          <w:lang w:eastAsia="en-GB"/>
        </w:rPr>
        <w:t xml:space="preserve"> Acquiring Bank, is detrimental to the image and interests of either of them / both of them, as communicated by either of them/ both of them to the User from time to time. This shall be without prejudice to any other terms &amp; conditions mentioned in these Terms of Use;</w:t>
      </w:r>
    </w:p>
    <w:p w14:paraId="66EDDF89"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Mailing lists;</w:t>
      </w:r>
    </w:p>
    <w:p w14:paraId="4EA565E2"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Virtual currency, cryptocurrency, prohibited investments for commercial gain or credits that can be monetized, re-sold or converted to physical or digital goods or services or otherwise exit the virtual world;</w:t>
      </w:r>
    </w:p>
    <w:p w14:paraId="3A426425"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Money laundering services;</w:t>
      </w:r>
    </w:p>
    <w:p w14:paraId="2008BF80"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Database providers (for tele-callers);</w:t>
      </w:r>
    </w:p>
    <w:p w14:paraId="0AA76619"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Bidding/auction houses;</w:t>
      </w:r>
    </w:p>
    <w:p w14:paraId="53048354"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Activities prohibited by the Telecom Regulatory Authority of India; and</w:t>
      </w:r>
    </w:p>
    <w:p w14:paraId="6F2F1AD5" w14:textId="77777777" w:rsidR="0074291C" w:rsidRDefault="004B3F99">
      <w:pPr>
        <w:numPr>
          <w:ilvl w:val="0"/>
          <w:numId w:val="15"/>
        </w:numPr>
        <w:spacing w:before="120" w:after="120"/>
        <w:jc w:val="both"/>
        <w:rPr>
          <w:rFonts w:ascii="Cambria" w:hAnsi="Cambria" w:cs="Arial"/>
          <w:color w:val="000000"/>
          <w:sz w:val="22"/>
          <w:szCs w:val="22"/>
          <w:highlight w:val="white"/>
          <w:lang w:eastAsia="en-GB"/>
        </w:rPr>
      </w:pPr>
      <w:r>
        <w:rPr>
          <w:rFonts w:ascii="Cambria" w:hAnsi="Cambria" w:cs="Arial"/>
          <w:color w:val="000000"/>
          <w:sz w:val="22"/>
          <w:szCs w:val="22"/>
          <w:highlight w:val="white"/>
          <w:lang w:eastAsia="en-GB"/>
        </w:rPr>
        <w:t>Any other activities prohibited by applicable law.</w:t>
      </w:r>
    </w:p>
    <w:p w14:paraId="7D255E1A" w14:textId="77777777" w:rsidR="0074291C" w:rsidRDefault="0074291C">
      <w:pPr>
        <w:jc w:val="both"/>
        <w:rPr>
          <w:rFonts w:ascii="Cambria" w:hAnsi="Cambria" w:cs="Calibri"/>
          <w:highlight w:val="white"/>
        </w:rPr>
      </w:pPr>
    </w:p>
    <w:p w14:paraId="1D980E0C" w14:textId="77777777" w:rsidR="0074291C" w:rsidRDefault="0074291C">
      <w:pPr>
        <w:jc w:val="both"/>
        <w:rPr>
          <w:rFonts w:ascii="Cambria" w:hAnsi="Cambria" w:cs="Calibri"/>
          <w:highlight w:val="white"/>
        </w:rPr>
      </w:pPr>
    </w:p>
    <w:p w14:paraId="6D5FACE9" w14:textId="77777777" w:rsidR="0074291C" w:rsidRDefault="0074291C">
      <w:pPr>
        <w:jc w:val="both"/>
        <w:rPr>
          <w:rFonts w:ascii="Cambria" w:hAnsi="Cambria" w:cs="Calibri"/>
          <w:highlight w:val="white"/>
        </w:rPr>
      </w:pPr>
    </w:p>
    <w:p w14:paraId="0A795C96" w14:textId="77777777" w:rsidR="0074291C" w:rsidRDefault="0074291C">
      <w:pPr>
        <w:jc w:val="both"/>
        <w:rPr>
          <w:rFonts w:ascii="Cambria" w:hAnsi="Cambria" w:cs="Calibri"/>
          <w:highlight w:val="white"/>
        </w:rPr>
      </w:pPr>
    </w:p>
    <w:p w14:paraId="6CE1965E" w14:textId="77777777" w:rsidR="0074291C" w:rsidRDefault="0074291C">
      <w:pPr>
        <w:jc w:val="both"/>
        <w:rPr>
          <w:rFonts w:ascii="Cambria" w:hAnsi="Cambria" w:cs="Calibri"/>
          <w:highlight w:val="white"/>
        </w:rPr>
      </w:pPr>
    </w:p>
    <w:p w14:paraId="255296FA" w14:textId="77777777" w:rsidR="0074291C" w:rsidRDefault="0074291C">
      <w:pPr>
        <w:jc w:val="both"/>
        <w:rPr>
          <w:rFonts w:ascii="Cambria" w:hAnsi="Cambria" w:cs="Calibri"/>
          <w:highlight w:val="white"/>
        </w:rPr>
      </w:pPr>
    </w:p>
    <w:p w14:paraId="6C76ADFD" w14:textId="77777777" w:rsidR="0074291C" w:rsidRDefault="0074291C">
      <w:pPr>
        <w:jc w:val="both"/>
        <w:rPr>
          <w:rFonts w:ascii="Cambria" w:hAnsi="Cambria" w:cs="Calibri"/>
          <w:highlight w:val="white"/>
        </w:rPr>
      </w:pPr>
    </w:p>
    <w:p w14:paraId="1FFDB374" w14:textId="77777777" w:rsidR="0074291C" w:rsidRDefault="0074291C">
      <w:pPr>
        <w:jc w:val="both"/>
        <w:rPr>
          <w:rFonts w:ascii="Cambria" w:hAnsi="Cambria" w:cs="Calibri"/>
          <w:highlight w:val="white"/>
        </w:rPr>
      </w:pPr>
    </w:p>
    <w:p w14:paraId="62DA3C62" w14:textId="77777777" w:rsidR="0074291C" w:rsidRDefault="0074291C">
      <w:pPr>
        <w:jc w:val="both"/>
        <w:rPr>
          <w:rFonts w:ascii="Cambria" w:hAnsi="Cambria" w:cs="Calibri"/>
          <w:highlight w:val="white"/>
        </w:rPr>
      </w:pPr>
    </w:p>
    <w:p w14:paraId="694B743C" w14:textId="77777777" w:rsidR="0074291C" w:rsidRDefault="0074291C">
      <w:pPr>
        <w:jc w:val="both"/>
        <w:rPr>
          <w:rFonts w:ascii="Cambria" w:hAnsi="Cambria" w:cs="Calibri"/>
          <w:highlight w:val="white"/>
        </w:rPr>
      </w:pPr>
    </w:p>
    <w:p w14:paraId="0EB70C93" w14:textId="77777777" w:rsidR="0074291C" w:rsidRDefault="0074291C">
      <w:pPr>
        <w:jc w:val="both"/>
        <w:rPr>
          <w:rFonts w:ascii="Cambria" w:hAnsi="Cambria" w:cs="Calibri"/>
          <w:highlight w:val="white"/>
        </w:rPr>
      </w:pPr>
    </w:p>
    <w:p w14:paraId="1F6A10A9" w14:textId="77777777" w:rsidR="0074291C" w:rsidRDefault="0074291C">
      <w:pPr>
        <w:jc w:val="both"/>
        <w:rPr>
          <w:rFonts w:ascii="Cambria" w:hAnsi="Cambria" w:cs="Calibri"/>
          <w:highlight w:val="white"/>
        </w:rPr>
      </w:pPr>
    </w:p>
    <w:p w14:paraId="430DF225" w14:textId="77777777" w:rsidR="0074291C" w:rsidRDefault="0074291C">
      <w:pPr>
        <w:jc w:val="both"/>
        <w:rPr>
          <w:rFonts w:ascii="Cambria" w:hAnsi="Cambria" w:cs="Calibri"/>
          <w:highlight w:val="white"/>
        </w:rPr>
      </w:pPr>
    </w:p>
    <w:p w14:paraId="090F4B9D" w14:textId="77777777" w:rsidR="0074291C" w:rsidRDefault="0074291C">
      <w:pPr>
        <w:jc w:val="both"/>
        <w:rPr>
          <w:rFonts w:ascii="Cambria" w:hAnsi="Cambria" w:cs="Calibri"/>
          <w:highlight w:val="white"/>
        </w:rPr>
      </w:pPr>
    </w:p>
    <w:p w14:paraId="2AD4752B" w14:textId="77777777" w:rsidR="0074291C" w:rsidRDefault="0074291C">
      <w:pPr>
        <w:jc w:val="center"/>
        <w:rPr>
          <w:rFonts w:ascii="Cambria" w:hAnsi="Cambria" w:cs="Calibri"/>
          <w:b/>
          <w:bCs/>
          <w:sz w:val="28"/>
          <w:szCs w:val="28"/>
          <w:highlight w:val="white"/>
          <w:u w:val="single"/>
        </w:rPr>
      </w:pPr>
    </w:p>
    <w:p w14:paraId="339FAFC3" w14:textId="77777777" w:rsidR="0074291C" w:rsidRDefault="0074291C">
      <w:pPr>
        <w:jc w:val="center"/>
        <w:rPr>
          <w:rFonts w:ascii="Cambria" w:hAnsi="Cambria" w:cs="Calibri"/>
          <w:b/>
          <w:bCs/>
          <w:sz w:val="28"/>
          <w:szCs w:val="28"/>
          <w:highlight w:val="white"/>
          <w:u w:val="single"/>
        </w:rPr>
      </w:pPr>
    </w:p>
    <w:p w14:paraId="1026AE13" w14:textId="77777777" w:rsidR="0074291C" w:rsidRDefault="0074291C">
      <w:pPr>
        <w:jc w:val="center"/>
        <w:rPr>
          <w:rFonts w:ascii="Cambria" w:hAnsi="Cambria" w:cs="Calibri"/>
          <w:b/>
          <w:bCs/>
          <w:sz w:val="28"/>
          <w:szCs w:val="28"/>
          <w:highlight w:val="white"/>
          <w:u w:val="single"/>
        </w:rPr>
      </w:pPr>
    </w:p>
    <w:p w14:paraId="36F0C766" w14:textId="77777777" w:rsidR="0074291C" w:rsidRDefault="0074291C">
      <w:pPr>
        <w:jc w:val="center"/>
        <w:rPr>
          <w:rFonts w:ascii="Cambria" w:hAnsi="Cambria" w:cs="Calibri"/>
          <w:b/>
          <w:bCs/>
          <w:sz w:val="28"/>
          <w:szCs w:val="28"/>
          <w:highlight w:val="white"/>
          <w:u w:val="single"/>
        </w:rPr>
      </w:pPr>
    </w:p>
    <w:p w14:paraId="4E1E6C3F" w14:textId="77777777" w:rsidR="0074291C" w:rsidRDefault="0074291C">
      <w:pPr>
        <w:jc w:val="center"/>
        <w:rPr>
          <w:rFonts w:ascii="Cambria" w:hAnsi="Cambria" w:cs="Calibri"/>
          <w:b/>
          <w:bCs/>
          <w:sz w:val="28"/>
          <w:szCs w:val="28"/>
          <w:highlight w:val="white"/>
          <w:u w:val="single"/>
        </w:rPr>
      </w:pPr>
    </w:p>
    <w:p w14:paraId="002B7EB6" w14:textId="77777777" w:rsidR="0074291C" w:rsidRDefault="0074291C">
      <w:pPr>
        <w:jc w:val="center"/>
        <w:rPr>
          <w:rFonts w:ascii="Cambria" w:hAnsi="Cambria" w:cs="Calibri"/>
          <w:b/>
          <w:bCs/>
          <w:sz w:val="28"/>
          <w:szCs w:val="28"/>
          <w:highlight w:val="white"/>
          <w:u w:val="single"/>
        </w:rPr>
      </w:pPr>
    </w:p>
    <w:p w14:paraId="1FA8CD15" w14:textId="77777777" w:rsidR="0074291C" w:rsidRDefault="0074291C">
      <w:pPr>
        <w:jc w:val="center"/>
        <w:rPr>
          <w:rFonts w:ascii="Cambria" w:hAnsi="Cambria" w:cs="Calibri"/>
          <w:b/>
          <w:bCs/>
          <w:sz w:val="28"/>
          <w:szCs w:val="28"/>
          <w:highlight w:val="white"/>
          <w:u w:val="single"/>
        </w:rPr>
      </w:pPr>
    </w:p>
    <w:p w14:paraId="29D0649D" w14:textId="77777777" w:rsidR="0074291C" w:rsidRDefault="0074291C">
      <w:pPr>
        <w:jc w:val="center"/>
        <w:rPr>
          <w:rFonts w:ascii="Cambria" w:hAnsi="Cambria" w:cs="Calibri"/>
          <w:b/>
          <w:bCs/>
          <w:sz w:val="28"/>
          <w:szCs w:val="28"/>
          <w:highlight w:val="white"/>
          <w:u w:val="single"/>
        </w:rPr>
      </w:pPr>
    </w:p>
    <w:p w14:paraId="3AB0B5EC" w14:textId="77777777" w:rsidR="0074291C" w:rsidRDefault="0074291C">
      <w:pPr>
        <w:jc w:val="center"/>
        <w:rPr>
          <w:rFonts w:ascii="Cambria" w:hAnsi="Cambria" w:cs="Calibri"/>
          <w:b/>
          <w:bCs/>
          <w:sz w:val="28"/>
          <w:szCs w:val="28"/>
          <w:highlight w:val="white"/>
          <w:u w:val="single"/>
        </w:rPr>
      </w:pPr>
    </w:p>
    <w:p w14:paraId="2840053D" w14:textId="77777777" w:rsidR="0074291C" w:rsidRDefault="0074291C">
      <w:pPr>
        <w:jc w:val="center"/>
        <w:rPr>
          <w:rFonts w:ascii="Cambria" w:hAnsi="Cambria" w:cs="Calibri"/>
          <w:b/>
          <w:bCs/>
          <w:sz w:val="28"/>
          <w:szCs w:val="28"/>
          <w:highlight w:val="white"/>
          <w:u w:val="single"/>
        </w:rPr>
      </w:pPr>
    </w:p>
    <w:p w14:paraId="3B15BB38" w14:textId="77777777" w:rsidR="0074291C" w:rsidRDefault="0074291C">
      <w:pPr>
        <w:jc w:val="center"/>
        <w:rPr>
          <w:rFonts w:ascii="Cambria" w:hAnsi="Cambria" w:cs="Calibri"/>
          <w:b/>
          <w:bCs/>
          <w:sz w:val="28"/>
          <w:szCs w:val="28"/>
          <w:highlight w:val="white"/>
          <w:u w:val="single"/>
        </w:rPr>
      </w:pPr>
    </w:p>
    <w:p w14:paraId="4BBC26D0" w14:textId="77777777" w:rsidR="0074291C" w:rsidRDefault="0074291C">
      <w:pPr>
        <w:jc w:val="center"/>
        <w:rPr>
          <w:rFonts w:ascii="Cambria" w:hAnsi="Cambria" w:cs="Calibri"/>
          <w:b/>
          <w:bCs/>
          <w:sz w:val="28"/>
          <w:szCs w:val="28"/>
          <w:highlight w:val="white"/>
          <w:u w:val="single"/>
        </w:rPr>
      </w:pPr>
    </w:p>
    <w:p w14:paraId="0C29E0BE" w14:textId="77777777" w:rsidR="0074291C" w:rsidRDefault="0074291C">
      <w:pPr>
        <w:jc w:val="center"/>
        <w:rPr>
          <w:rFonts w:ascii="Cambria" w:hAnsi="Cambria" w:cs="Calibri"/>
          <w:b/>
          <w:bCs/>
          <w:sz w:val="28"/>
          <w:szCs w:val="28"/>
          <w:highlight w:val="white"/>
          <w:u w:val="single"/>
        </w:rPr>
      </w:pPr>
    </w:p>
    <w:p w14:paraId="3D9F9112" w14:textId="77777777" w:rsidR="0074291C" w:rsidRDefault="004B3F99">
      <w:pPr>
        <w:jc w:val="center"/>
        <w:rPr>
          <w:rFonts w:ascii="Cambria" w:hAnsi="Cambria" w:cs="Calibri"/>
          <w:b/>
          <w:bCs/>
          <w:sz w:val="28"/>
          <w:szCs w:val="28"/>
          <w:highlight w:val="white"/>
          <w:u w:val="single"/>
        </w:rPr>
      </w:pPr>
      <w:r>
        <w:rPr>
          <w:rFonts w:ascii="Cambria" w:hAnsi="Cambria" w:cs="Calibri"/>
          <w:b/>
          <w:bCs/>
          <w:sz w:val="28"/>
          <w:szCs w:val="28"/>
          <w:highlight w:val="white"/>
          <w:u w:val="single"/>
        </w:rPr>
        <w:t>ANNEXURE C</w:t>
      </w:r>
    </w:p>
    <w:p w14:paraId="2D8D3449" w14:textId="77777777" w:rsidR="0074291C" w:rsidRDefault="0074291C">
      <w:pPr>
        <w:jc w:val="center"/>
        <w:rPr>
          <w:rFonts w:ascii="Cambria" w:hAnsi="Cambria"/>
          <w:b/>
          <w:bCs/>
          <w:u w:val="single"/>
        </w:rPr>
      </w:pPr>
    </w:p>
    <w:p w14:paraId="1D1B98B5" w14:textId="77777777" w:rsidR="0074291C" w:rsidRDefault="0074291C">
      <w:pPr>
        <w:jc w:val="center"/>
        <w:rPr>
          <w:rFonts w:ascii="Cambria" w:hAnsi="Cambria"/>
          <w:b/>
          <w:bCs/>
          <w:u w:val="single"/>
        </w:rPr>
      </w:pPr>
    </w:p>
    <w:p w14:paraId="46BE1678" w14:textId="77777777" w:rsidR="0074291C" w:rsidRDefault="004B3F99">
      <w:pPr>
        <w:jc w:val="center"/>
        <w:rPr>
          <w:rFonts w:ascii="Cambria" w:hAnsi="Cambria"/>
          <w:b/>
          <w:bCs/>
          <w:sz w:val="22"/>
          <w:szCs w:val="22"/>
        </w:rPr>
      </w:pPr>
      <w:r>
        <w:rPr>
          <w:rFonts w:ascii="Cambria" w:hAnsi="Cambria"/>
          <w:b/>
          <w:bCs/>
          <w:sz w:val="22"/>
          <w:szCs w:val="22"/>
        </w:rPr>
        <w:t>GRIEVANCE REDRESSAL POLICY</w:t>
      </w:r>
    </w:p>
    <w:p w14:paraId="0570D4B6" w14:textId="77777777" w:rsidR="0074291C" w:rsidRDefault="0074291C">
      <w:pPr>
        <w:rPr>
          <w:rFonts w:ascii="Cambria" w:hAnsi="Cambria"/>
        </w:rPr>
      </w:pPr>
    </w:p>
    <w:p w14:paraId="549CF8CC" w14:textId="77777777" w:rsidR="0074291C" w:rsidRDefault="0074291C">
      <w:pPr>
        <w:rPr>
          <w:rFonts w:ascii="Cambria" w:hAnsi="Cambria"/>
        </w:rPr>
      </w:pPr>
    </w:p>
    <w:p w14:paraId="25018A2B" w14:textId="77777777" w:rsidR="0074291C" w:rsidRDefault="004B3F99">
      <w:pPr>
        <w:rPr>
          <w:rFonts w:ascii="Cambria" w:hAnsi="Cambria"/>
          <w:sz w:val="22"/>
          <w:szCs w:val="22"/>
          <w:u w:val="single"/>
        </w:rPr>
      </w:pPr>
      <w:r>
        <w:rPr>
          <w:rFonts w:ascii="Cambria" w:hAnsi="Cambria"/>
          <w:sz w:val="22"/>
          <w:szCs w:val="22"/>
          <w:u w:val="single"/>
        </w:rPr>
        <w:t>Introduction</w:t>
      </w:r>
    </w:p>
    <w:p w14:paraId="471E6837" w14:textId="77777777" w:rsidR="0074291C" w:rsidRDefault="004B3F99">
      <w:pPr>
        <w:rPr>
          <w:rFonts w:ascii="Cambria" w:hAnsi="Cambria"/>
          <w:sz w:val="22"/>
          <w:szCs w:val="22"/>
        </w:rPr>
      </w:pPr>
      <w:r>
        <w:rPr>
          <w:rFonts w:ascii="Cambria" w:hAnsi="Cambria"/>
          <w:sz w:val="22"/>
          <w:szCs w:val="22"/>
        </w:rPr>
        <w:t>Customer focus is the central focus of our company “Dinero Payment Services Private Limited”, working under the brand name Cashlesso. We strictly follow a holistic approach in order to set our service measures to an exemplary standard, measures that are easy to understand and execute, yet are fast tracked and result oriented across a variety of issues. The measures in place have been devised based on the RBI's guidelines, Industry best practices and counsel from our consultants to be both, Customer and Resolution Oriented.</w:t>
      </w:r>
    </w:p>
    <w:p w14:paraId="7490E297" w14:textId="77777777" w:rsidR="0074291C" w:rsidRDefault="0074291C">
      <w:pPr>
        <w:rPr>
          <w:rFonts w:ascii="Cambria" w:hAnsi="Cambria"/>
          <w:sz w:val="22"/>
          <w:szCs w:val="22"/>
        </w:rPr>
      </w:pPr>
    </w:p>
    <w:p w14:paraId="7551A82C" w14:textId="7D4285E4" w:rsidR="0074291C" w:rsidRDefault="004B3F99">
      <w:pPr>
        <w:rPr>
          <w:rFonts w:ascii="Cambria" w:hAnsi="Cambria"/>
          <w:sz w:val="22"/>
          <w:szCs w:val="22"/>
        </w:rPr>
      </w:pPr>
      <w:r>
        <w:rPr>
          <w:rFonts w:ascii="Cambria" w:hAnsi="Cambria"/>
          <w:sz w:val="22"/>
          <w:szCs w:val="22"/>
        </w:rPr>
        <w:t>We provide a user</w:t>
      </w:r>
      <w:r w:rsidR="00A90535">
        <w:rPr>
          <w:rFonts w:ascii="Cambria" w:hAnsi="Cambria"/>
          <w:sz w:val="22"/>
          <w:szCs w:val="22"/>
        </w:rPr>
        <w:t>-</w:t>
      </w:r>
      <w:r>
        <w:rPr>
          <w:rFonts w:ascii="Cambria" w:hAnsi="Cambria"/>
          <w:sz w:val="22"/>
          <w:szCs w:val="22"/>
        </w:rPr>
        <w:t>friendly interface that quickly takes all relevant information and details that enables our Customer Service Team's to ensure prompt and effective management of the grievance filed and subsequently initiate corrective and preventive action to avoid any recurrence.</w:t>
      </w:r>
    </w:p>
    <w:p w14:paraId="58ADA0C9" w14:textId="77777777" w:rsidR="0074291C" w:rsidRDefault="0074291C">
      <w:pPr>
        <w:rPr>
          <w:rFonts w:ascii="Cambria" w:hAnsi="Cambria"/>
          <w:sz w:val="22"/>
          <w:szCs w:val="22"/>
        </w:rPr>
      </w:pPr>
    </w:p>
    <w:p w14:paraId="17FE2227" w14:textId="77777777" w:rsidR="0074291C" w:rsidRDefault="004B3F99">
      <w:pPr>
        <w:rPr>
          <w:rFonts w:ascii="Cambria" w:hAnsi="Cambria"/>
          <w:sz w:val="22"/>
          <w:szCs w:val="22"/>
        </w:rPr>
      </w:pPr>
      <w:r>
        <w:rPr>
          <w:rFonts w:ascii="Cambria" w:hAnsi="Cambria"/>
          <w:sz w:val="22"/>
          <w:szCs w:val="22"/>
        </w:rPr>
        <w:t>In order to meet our stated objectives, we have outlined this board approved policy (framework) for redressal of customer grievances. We warrant that this policy shall be kept updated at all times and made available in its public domain for easy access.</w:t>
      </w:r>
    </w:p>
    <w:p w14:paraId="0B70F190" w14:textId="77777777" w:rsidR="0074291C" w:rsidRDefault="0074291C">
      <w:pPr>
        <w:rPr>
          <w:rFonts w:ascii="Cambria" w:hAnsi="Cambria"/>
          <w:sz w:val="22"/>
          <w:szCs w:val="22"/>
        </w:rPr>
      </w:pPr>
    </w:p>
    <w:p w14:paraId="06EFC80E" w14:textId="77777777" w:rsidR="0074291C" w:rsidRDefault="004B3F99">
      <w:pPr>
        <w:rPr>
          <w:rFonts w:ascii="Cambria" w:hAnsi="Cambria"/>
          <w:sz w:val="22"/>
          <w:szCs w:val="22"/>
        </w:rPr>
      </w:pPr>
      <w:r>
        <w:rPr>
          <w:rFonts w:ascii="Cambria" w:hAnsi="Cambria"/>
          <w:sz w:val="22"/>
          <w:szCs w:val="22"/>
        </w:rPr>
        <w:t>We shall:</w:t>
      </w:r>
    </w:p>
    <w:p w14:paraId="37DA710A" w14:textId="77777777" w:rsidR="0074291C" w:rsidRDefault="004B3F99">
      <w:pPr>
        <w:numPr>
          <w:ilvl w:val="0"/>
          <w:numId w:val="21"/>
        </w:numPr>
        <w:rPr>
          <w:rFonts w:ascii="Cambria" w:hAnsi="Cambria"/>
          <w:sz w:val="22"/>
          <w:szCs w:val="22"/>
        </w:rPr>
      </w:pPr>
      <w:r>
        <w:rPr>
          <w:rFonts w:ascii="Cambria" w:hAnsi="Cambria"/>
          <w:sz w:val="22"/>
          <w:szCs w:val="22"/>
        </w:rPr>
        <w:t>Establish a clear Complaint handling process to all complainants.</w:t>
      </w:r>
    </w:p>
    <w:p w14:paraId="522F7010" w14:textId="77777777" w:rsidR="0074291C" w:rsidRDefault="004B3F99">
      <w:pPr>
        <w:numPr>
          <w:ilvl w:val="0"/>
          <w:numId w:val="21"/>
        </w:numPr>
        <w:rPr>
          <w:rFonts w:ascii="Cambria" w:hAnsi="Cambria"/>
          <w:sz w:val="22"/>
          <w:szCs w:val="22"/>
        </w:rPr>
      </w:pPr>
      <w:r>
        <w:rPr>
          <w:rFonts w:ascii="Cambria" w:hAnsi="Cambria"/>
          <w:sz w:val="22"/>
          <w:szCs w:val="22"/>
        </w:rPr>
        <w:t>Render unrestricted and fair access to our Grievance Redressal Policy to all users.</w:t>
      </w:r>
    </w:p>
    <w:p w14:paraId="00EAF114" w14:textId="77777777" w:rsidR="0074291C" w:rsidRDefault="004B3F99">
      <w:pPr>
        <w:numPr>
          <w:ilvl w:val="0"/>
          <w:numId w:val="21"/>
        </w:numPr>
        <w:rPr>
          <w:rFonts w:ascii="Cambria" w:hAnsi="Cambria"/>
          <w:sz w:val="22"/>
          <w:szCs w:val="22"/>
        </w:rPr>
      </w:pPr>
      <w:r>
        <w:rPr>
          <w:rFonts w:ascii="Cambria" w:hAnsi="Cambria"/>
          <w:sz w:val="22"/>
          <w:szCs w:val="22"/>
        </w:rPr>
        <w:t>Provide efficient and responsive complaint management system.</w:t>
      </w:r>
    </w:p>
    <w:p w14:paraId="502F48E2" w14:textId="77777777" w:rsidR="0074291C" w:rsidRDefault="004B3F99">
      <w:pPr>
        <w:numPr>
          <w:ilvl w:val="0"/>
          <w:numId w:val="21"/>
        </w:numPr>
        <w:rPr>
          <w:rFonts w:ascii="Cambria" w:hAnsi="Cambria"/>
          <w:sz w:val="22"/>
          <w:szCs w:val="22"/>
        </w:rPr>
      </w:pPr>
      <w:r>
        <w:rPr>
          <w:rFonts w:ascii="Cambria" w:hAnsi="Cambria"/>
          <w:sz w:val="22"/>
          <w:szCs w:val="22"/>
        </w:rPr>
        <w:t>Maintain strict confidentiality in managing complaints.</w:t>
      </w:r>
    </w:p>
    <w:p w14:paraId="410BDDEB" w14:textId="77777777" w:rsidR="0074291C" w:rsidRDefault="004B3F99">
      <w:pPr>
        <w:numPr>
          <w:ilvl w:val="0"/>
          <w:numId w:val="21"/>
        </w:numPr>
        <w:rPr>
          <w:rFonts w:ascii="Cambria" w:hAnsi="Cambria"/>
          <w:sz w:val="22"/>
          <w:szCs w:val="22"/>
        </w:rPr>
      </w:pPr>
      <w:r>
        <w:rPr>
          <w:rFonts w:ascii="Cambria" w:hAnsi="Cambria"/>
          <w:sz w:val="22"/>
          <w:szCs w:val="22"/>
        </w:rPr>
        <w:t>Provide clear accountability for complaint handling.</w:t>
      </w:r>
    </w:p>
    <w:p w14:paraId="7F4D612D" w14:textId="77777777" w:rsidR="0074291C" w:rsidRDefault="004B3F99">
      <w:pPr>
        <w:numPr>
          <w:ilvl w:val="0"/>
          <w:numId w:val="21"/>
        </w:numPr>
        <w:rPr>
          <w:rFonts w:ascii="Cambria" w:hAnsi="Cambria"/>
          <w:sz w:val="22"/>
          <w:szCs w:val="22"/>
        </w:rPr>
      </w:pPr>
      <w:r>
        <w:rPr>
          <w:rFonts w:ascii="Cambria" w:hAnsi="Cambria"/>
          <w:sz w:val="22"/>
          <w:szCs w:val="22"/>
        </w:rPr>
        <w:t>Adhere to all relevant regulatory and statutory directives as issued by the RBI.</w:t>
      </w:r>
    </w:p>
    <w:p w14:paraId="5695EF43" w14:textId="77777777" w:rsidR="0074291C" w:rsidRDefault="004B3F99">
      <w:pPr>
        <w:numPr>
          <w:ilvl w:val="0"/>
          <w:numId w:val="21"/>
        </w:numPr>
        <w:rPr>
          <w:rFonts w:ascii="Cambria" w:hAnsi="Cambria"/>
          <w:sz w:val="22"/>
          <w:szCs w:val="22"/>
        </w:rPr>
      </w:pPr>
      <w:r>
        <w:rPr>
          <w:rFonts w:ascii="Cambria" w:hAnsi="Cambria"/>
          <w:sz w:val="22"/>
          <w:szCs w:val="22"/>
        </w:rPr>
        <w:t xml:space="preserve">Manage discrepancies in the process and continually improve them to ensure maximum customer support and grievance redressal. </w:t>
      </w:r>
    </w:p>
    <w:p w14:paraId="5108B72E" w14:textId="77777777" w:rsidR="0074291C" w:rsidRDefault="0074291C">
      <w:pPr>
        <w:rPr>
          <w:rFonts w:ascii="Cambria" w:hAnsi="Cambria"/>
          <w:sz w:val="22"/>
          <w:szCs w:val="22"/>
        </w:rPr>
      </w:pPr>
    </w:p>
    <w:p w14:paraId="56683162" w14:textId="77777777" w:rsidR="0074291C" w:rsidRDefault="004B3F99">
      <w:pPr>
        <w:rPr>
          <w:rFonts w:ascii="Cambria" w:hAnsi="Cambria"/>
          <w:sz w:val="22"/>
          <w:szCs w:val="22"/>
        </w:rPr>
      </w:pPr>
      <w:r>
        <w:rPr>
          <w:rFonts w:ascii="Cambria" w:hAnsi="Cambria"/>
          <w:sz w:val="22"/>
          <w:szCs w:val="22"/>
        </w:rPr>
        <w:t>We take utmost care and concern to manage and resolve all complaints/concerns brought to our attention by our merchants and their customers. Our policy of Grievance Redressal clearly defines and differentiates complaints from queries as:</w:t>
      </w:r>
    </w:p>
    <w:p w14:paraId="763B55FD" w14:textId="77777777" w:rsidR="0074291C" w:rsidRDefault="0074291C">
      <w:pPr>
        <w:rPr>
          <w:rFonts w:ascii="Cambria" w:hAnsi="Cambria"/>
          <w:sz w:val="22"/>
          <w:szCs w:val="22"/>
        </w:rPr>
      </w:pPr>
    </w:p>
    <w:p w14:paraId="5D5EBF7F" w14:textId="77777777" w:rsidR="0074291C" w:rsidRDefault="004B3F99">
      <w:pPr>
        <w:rPr>
          <w:rFonts w:ascii="Cambria" w:hAnsi="Cambria"/>
          <w:sz w:val="22"/>
          <w:szCs w:val="22"/>
        </w:rPr>
      </w:pPr>
      <w:r>
        <w:rPr>
          <w:rFonts w:ascii="Cambria" w:hAnsi="Cambria"/>
          <w:sz w:val="22"/>
          <w:szCs w:val="22"/>
        </w:rPr>
        <w:t>Complaint</w:t>
      </w:r>
    </w:p>
    <w:p w14:paraId="16E55D41" w14:textId="77777777" w:rsidR="0074291C" w:rsidRDefault="004B3F99">
      <w:pPr>
        <w:rPr>
          <w:rFonts w:ascii="Cambria" w:hAnsi="Cambria"/>
          <w:sz w:val="22"/>
          <w:szCs w:val="22"/>
        </w:rPr>
      </w:pPr>
      <w:r>
        <w:rPr>
          <w:rFonts w:ascii="Cambria" w:hAnsi="Cambria"/>
          <w:sz w:val="22"/>
          <w:szCs w:val="22"/>
        </w:rPr>
        <w:t>A complaint is generally defined as "An expression of dissatisfaction made to an organization,</w:t>
      </w:r>
    </w:p>
    <w:p w14:paraId="78375296" w14:textId="77777777" w:rsidR="0074291C" w:rsidRDefault="004B3F99">
      <w:pPr>
        <w:rPr>
          <w:rFonts w:ascii="Cambria" w:hAnsi="Cambria"/>
          <w:sz w:val="22"/>
          <w:szCs w:val="22"/>
        </w:rPr>
      </w:pPr>
      <w:r>
        <w:rPr>
          <w:rFonts w:ascii="Cambria" w:hAnsi="Cambria"/>
          <w:sz w:val="22"/>
          <w:szCs w:val="22"/>
        </w:rPr>
        <w:t>related to its products and services, or the complaints-handling process itself, where a</w:t>
      </w:r>
    </w:p>
    <w:p w14:paraId="7D684BBC" w14:textId="77777777" w:rsidR="0074291C" w:rsidRDefault="004B3F99">
      <w:pPr>
        <w:rPr>
          <w:rFonts w:ascii="Cambria" w:hAnsi="Cambria"/>
          <w:sz w:val="22"/>
          <w:szCs w:val="22"/>
        </w:rPr>
      </w:pPr>
      <w:r>
        <w:rPr>
          <w:rFonts w:ascii="Cambria" w:hAnsi="Cambria"/>
          <w:sz w:val="22"/>
          <w:szCs w:val="22"/>
        </w:rPr>
        <w:t>response or resolution is explicitly or implicitly expected”</w:t>
      </w:r>
    </w:p>
    <w:p w14:paraId="252E6642" w14:textId="77777777" w:rsidR="0074291C" w:rsidRDefault="0074291C">
      <w:pPr>
        <w:rPr>
          <w:rFonts w:ascii="Cambria" w:hAnsi="Cambria"/>
          <w:sz w:val="22"/>
          <w:szCs w:val="22"/>
        </w:rPr>
      </w:pPr>
    </w:p>
    <w:p w14:paraId="0015A84E" w14:textId="77777777" w:rsidR="0074291C" w:rsidRDefault="004B3F99">
      <w:pPr>
        <w:rPr>
          <w:rFonts w:ascii="Cambria" w:hAnsi="Cambria"/>
          <w:sz w:val="22"/>
          <w:szCs w:val="22"/>
        </w:rPr>
      </w:pPr>
      <w:r>
        <w:rPr>
          <w:rFonts w:ascii="Cambria" w:hAnsi="Cambria"/>
          <w:sz w:val="22"/>
          <w:szCs w:val="22"/>
        </w:rPr>
        <w:t>Query</w:t>
      </w:r>
    </w:p>
    <w:p w14:paraId="59E65FE6" w14:textId="77777777" w:rsidR="0074291C" w:rsidRDefault="004B3F99">
      <w:pPr>
        <w:rPr>
          <w:rFonts w:ascii="Cambria" w:hAnsi="Cambria"/>
          <w:sz w:val="22"/>
          <w:szCs w:val="22"/>
        </w:rPr>
      </w:pPr>
      <w:r>
        <w:rPr>
          <w:rFonts w:ascii="Cambria" w:hAnsi="Cambria"/>
          <w:sz w:val="22"/>
          <w:szCs w:val="22"/>
        </w:rPr>
        <w:t>A query is a question, often expressing doubt about something or looking</w:t>
      </w:r>
    </w:p>
    <w:p w14:paraId="75F9D0CC" w14:textId="77777777" w:rsidR="0074291C" w:rsidRDefault="004B3F99">
      <w:pPr>
        <w:rPr>
          <w:rFonts w:ascii="Cambria" w:hAnsi="Cambria"/>
          <w:sz w:val="22"/>
          <w:szCs w:val="22"/>
        </w:rPr>
      </w:pPr>
      <w:r>
        <w:rPr>
          <w:rFonts w:ascii="Cambria" w:hAnsi="Cambria"/>
          <w:sz w:val="22"/>
          <w:szCs w:val="22"/>
        </w:rPr>
        <w:t>for an answer/clarification from an authority. A query is:</w:t>
      </w:r>
    </w:p>
    <w:p w14:paraId="0BCC0C36" w14:textId="77777777" w:rsidR="0074291C" w:rsidRDefault="004B3F99">
      <w:pPr>
        <w:rPr>
          <w:rFonts w:ascii="Cambria" w:hAnsi="Cambria"/>
          <w:sz w:val="22"/>
          <w:szCs w:val="22"/>
        </w:rPr>
      </w:pPr>
      <w:r>
        <w:rPr>
          <w:rFonts w:ascii="Cambria" w:hAnsi="Cambria"/>
          <w:sz w:val="22"/>
          <w:szCs w:val="22"/>
        </w:rPr>
        <w:t>• A form of questioning, in a line of enquiry</w:t>
      </w:r>
    </w:p>
    <w:p w14:paraId="2DFD2EE3" w14:textId="77777777" w:rsidR="0074291C" w:rsidRDefault="004B3F99">
      <w:pPr>
        <w:rPr>
          <w:rFonts w:ascii="Cambria" w:hAnsi="Cambria"/>
          <w:sz w:val="22"/>
          <w:szCs w:val="22"/>
        </w:rPr>
      </w:pPr>
      <w:r>
        <w:rPr>
          <w:rFonts w:ascii="Cambria" w:hAnsi="Cambria"/>
          <w:sz w:val="22"/>
          <w:szCs w:val="22"/>
        </w:rPr>
        <w:t>• In nature of a request for information or guidance</w:t>
      </w:r>
    </w:p>
    <w:p w14:paraId="64FC87F0" w14:textId="77777777" w:rsidR="0074291C" w:rsidRDefault="004B3F99">
      <w:pPr>
        <w:rPr>
          <w:rFonts w:ascii="Cambria" w:hAnsi="Cambria"/>
          <w:sz w:val="22"/>
          <w:szCs w:val="22"/>
        </w:rPr>
      </w:pPr>
      <w:r>
        <w:rPr>
          <w:rFonts w:ascii="Cambria" w:hAnsi="Cambria"/>
          <w:sz w:val="22"/>
          <w:szCs w:val="22"/>
        </w:rPr>
        <w:t>• Where there is an expectation from the customer – for data / clarification.</w:t>
      </w:r>
    </w:p>
    <w:p w14:paraId="46F7FB59" w14:textId="77777777" w:rsidR="0074291C" w:rsidRDefault="0074291C">
      <w:pPr>
        <w:rPr>
          <w:rFonts w:ascii="Cambria" w:hAnsi="Cambria"/>
          <w:sz w:val="22"/>
          <w:szCs w:val="22"/>
        </w:rPr>
      </w:pPr>
    </w:p>
    <w:p w14:paraId="32725428" w14:textId="77777777" w:rsidR="0074291C" w:rsidRDefault="004B3F99">
      <w:pPr>
        <w:rPr>
          <w:rFonts w:ascii="Cambria" w:hAnsi="Cambria"/>
          <w:sz w:val="22"/>
          <w:szCs w:val="22"/>
        </w:rPr>
      </w:pPr>
      <w:r>
        <w:rPr>
          <w:rFonts w:ascii="Cambria" w:hAnsi="Cambria"/>
          <w:sz w:val="22"/>
          <w:szCs w:val="22"/>
        </w:rPr>
        <w:lastRenderedPageBreak/>
        <w:t>At Cashlesso we understand that there may be some customer grievances between the assured service levels and the ones delivered to you because of a variety of unforeseen circumstances such as communication problems, technical glitches, internet disruption, etc. Our valued customers and merchants are welcome to share their feedback/complaints for a quick and fair resolution.</w:t>
      </w:r>
    </w:p>
    <w:p w14:paraId="67135FAA" w14:textId="77777777" w:rsidR="0074291C" w:rsidRDefault="0074291C">
      <w:pPr>
        <w:rPr>
          <w:rFonts w:ascii="Cambria" w:hAnsi="Cambria"/>
          <w:sz w:val="22"/>
          <w:szCs w:val="22"/>
        </w:rPr>
      </w:pPr>
    </w:p>
    <w:p w14:paraId="6D49F47E" w14:textId="77777777" w:rsidR="0074291C" w:rsidRDefault="004B3F99">
      <w:pPr>
        <w:rPr>
          <w:rFonts w:ascii="Cambria" w:hAnsi="Cambria"/>
          <w:sz w:val="22"/>
          <w:szCs w:val="22"/>
          <w:u w:val="single"/>
        </w:rPr>
      </w:pPr>
      <w:r>
        <w:rPr>
          <w:rFonts w:ascii="Cambria" w:hAnsi="Cambria"/>
          <w:sz w:val="22"/>
          <w:szCs w:val="22"/>
          <w:u w:val="single"/>
        </w:rPr>
        <w:t>General Issues/Complaints</w:t>
      </w:r>
    </w:p>
    <w:p w14:paraId="493569A7" w14:textId="77777777" w:rsidR="0074291C" w:rsidRDefault="0074291C">
      <w:pPr>
        <w:rPr>
          <w:rFonts w:ascii="Cambria" w:hAnsi="Cambria"/>
          <w:sz w:val="22"/>
          <w:szCs w:val="22"/>
        </w:rPr>
      </w:pPr>
    </w:p>
    <w:p w14:paraId="21230A74" w14:textId="77777777" w:rsidR="0074291C" w:rsidRDefault="004B3F99">
      <w:pPr>
        <w:rPr>
          <w:rFonts w:ascii="Cambria" w:hAnsi="Cambria"/>
          <w:sz w:val="22"/>
          <w:szCs w:val="22"/>
        </w:rPr>
      </w:pPr>
      <w:r>
        <w:rPr>
          <w:rFonts w:ascii="Cambria" w:hAnsi="Cambria"/>
          <w:sz w:val="22"/>
          <w:szCs w:val="22"/>
        </w:rPr>
        <w:t>For Customer:</w:t>
      </w:r>
    </w:p>
    <w:p w14:paraId="5854D55D" w14:textId="77777777" w:rsidR="0074291C" w:rsidRDefault="004B3F99">
      <w:pPr>
        <w:numPr>
          <w:ilvl w:val="0"/>
          <w:numId w:val="24"/>
        </w:numPr>
        <w:rPr>
          <w:rFonts w:ascii="Cambria" w:hAnsi="Cambria"/>
          <w:sz w:val="22"/>
          <w:szCs w:val="22"/>
        </w:rPr>
      </w:pPr>
      <w:r>
        <w:rPr>
          <w:rFonts w:ascii="Cambria" w:hAnsi="Cambria"/>
          <w:sz w:val="22"/>
          <w:szCs w:val="22"/>
        </w:rPr>
        <w:t>Refund issues</w:t>
      </w:r>
    </w:p>
    <w:p w14:paraId="498A26BA" w14:textId="77777777" w:rsidR="0074291C" w:rsidRDefault="004B3F99">
      <w:pPr>
        <w:numPr>
          <w:ilvl w:val="0"/>
          <w:numId w:val="24"/>
        </w:numPr>
        <w:rPr>
          <w:rFonts w:ascii="Cambria" w:hAnsi="Cambria"/>
          <w:sz w:val="22"/>
          <w:szCs w:val="22"/>
        </w:rPr>
      </w:pPr>
      <w:r>
        <w:rPr>
          <w:rFonts w:ascii="Cambria" w:hAnsi="Cambria"/>
          <w:sz w:val="22"/>
          <w:szCs w:val="22"/>
        </w:rPr>
        <w:t>Transaction related issues</w:t>
      </w:r>
    </w:p>
    <w:p w14:paraId="53FC9485" w14:textId="77777777" w:rsidR="0074291C" w:rsidRDefault="004B3F99">
      <w:pPr>
        <w:numPr>
          <w:ilvl w:val="0"/>
          <w:numId w:val="24"/>
        </w:numPr>
        <w:rPr>
          <w:rFonts w:ascii="Cambria" w:hAnsi="Cambria"/>
          <w:sz w:val="22"/>
          <w:szCs w:val="22"/>
        </w:rPr>
      </w:pPr>
      <w:r>
        <w:rPr>
          <w:rFonts w:ascii="Cambria" w:hAnsi="Cambria"/>
          <w:sz w:val="22"/>
          <w:szCs w:val="22"/>
        </w:rPr>
        <w:t>General Queries</w:t>
      </w:r>
    </w:p>
    <w:p w14:paraId="1BDAA230" w14:textId="77777777" w:rsidR="0074291C" w:rsidRDefault="0074291C">
      <w:pPr>
        <w:rPr>
          <w:rFonts w:ascii="Cambria" w:hAnsi="Cambria"/>
          <w:sz w:val="22"/>
          <w:szCs w:val="22"/>
        </w:rPr>
      </w:pPr>
    </w:p>
    <w:p w14:paraId="2D8CC62F" w14:textId="77777777" w:rsidR="0074291C" w:rsidRDefault="004B3F99">
      <w:pPr>
        <w:rPr>
          <w:rFonts w:ascii="Cambria" w:hAnsi="Cambria"/>
          <w:sz w:val="22"/>
          <w:szCs w:val="22"/>
        </w:rPr>
      </w:pPr>
      <w:r>
        <w:rPr>
          <w:rFonts w:ascii="Cambria" w:hAnsi="Cambria"/>
          <w:sz w:val="22"/>
          <w:szCs w:val="22"/>
        </w:rPr>
        <w:t>For Merchants:</w:t>
      </w:r>
    </w:p>
    <w:p w14:paraId="0C9BBC23" w14:textId="77777777" w:rsidR="0074291C" w:rsidRDefault="004B3F99">
      <w:pPr>
        <w:numPr>
          <w:ilvl w:val="0"/>
          <w:numId w:val="25"/>
        </w:numPr>
        <w:rPr>
          <w:rFonts w:ascii="Cambria" w:hAnsi="Cambria"/>
          <w:sz w:val="22"/>
          <w:szCs w:val="22"/>
        </w:rPr>
      </w:pPr>
      <w:r>
        <w:rPr>
          <w:rFonts w:ascii="Cambria" w:hAnsi="Cambria"/>
          <w:sz w:val="22"/>
          <w:szCs w:val="22"/>
        </w:rPr>
        <w:t>Chargeback related issues</w:t>
      </w:r>
    </w:p>
    <w:p w14:paraId="4D8D53FF" w14:textId="77777777" w:rsidR="0074291C" w:rsidRDefault="004B3F99">
      <w:pPr>
        <w:numPr>
          <w:ilvl w:val="0"/>
          <w:numId w:val="25"/>
        </w:numPr>
        <w:rPr>
          <w:rFonts w:ascii="Cambria" w:hAnsi="Cambria"/>
          <w:sz w:val="22"/>
          <w:szCs w:val="22"/>
        </w:rPr>
      </w:pPr>
      <w:r>
        <w:rPr>
          <w:rFonts w:ascii="Cambria" w:hAnsi="Cambria"/>
          <w:sz w:val="22"/>
          <w:szCs w:val="22"/>
        </w:rPr>
        <w:t>Transaction related queries and issues</w:t>
      </w:r>
    </w:p>
    <w:p w14:paraId="41DC29D7" w14:textId="77777777" w:rsidR="0074291C" w:rsidRDefault="004B3F99">
      <w:pPr>
        <w:numPr>
          <w:ilvl w:val="0"/>
          <w:numId w:val="25"/>
        </w:numPr>
        <w:rPr>
          <w:rFonts w:ascii="Cambria" w:hAnsi="Cambria"/>
          <w:sz w:val="22"/>
          <w:szCs w:val="22"/>
        </w:rPr>
      </w:pPr>
      <w:r>
        <w:rPr>
          <w:rFonts w:ascii="Cambria" w:hAnsi="Cambria"/>
          <w:sz w:val="22"/>
          <w:szCs w:val="22"/>
        </w:rPr>
        <w:t>Refund related explanations/issues</w:t>
      </w:r>
    </w:p>
    <w:p w14:paraId="363DEC88" w14:textId="77777777" w:rsidR="0074291C" w:rsidRDefault="004B3F99">
      <w:pPr>
        <w:numPr>
          <w:ilvl w:val="0"/>
          <w:numId w:val="25"/>
        </w:numPr>
        <w:rPr>
          <w:rFonts w:ascii="Cambria" w:hAnsi="Cambria"/>
          <w:sz w:val="22"/>
          <w:szCs w:val="22"/>
        </w:rPr>
      </w:pPr>
      <w:r>
        <w:rPr>
          <w:rFonts w:ascii="Cambria" w:hAnsi="Cambria"/>
          <w:sz w:val="22"/>
          <w:szCs w:val="22"/>
        </w:rPr>
        <w:t>Payment options activation/deactivation requests</w:t>
      </w:r>
    </w:p>
    <w:p w14:paraId="00A7E591" w14:textId="77777777" w:rsidR="0074291C" w:rsidRDefault="004B3F99">
      <w:pPr>
        <w:numPr>
          <w:ilvl w:val="0"/>
          <w:numId w:val="25"/>
        </w:numPr>
        <w:rPr>
          <w:rFonts w:ascii="Cambria" w:hAnsi="Cambria"/>
          <w:sz w:val="22"/>
          <w:szCs w:val="22"/>
        </w:rPr>
      </w:pPr>
      <w:r>
        <w:rPr>
          <w:rFonts w:ascii="Cambria" w:hAnsi="Cambria"/>
          <w:sz w:val="22"/>
          <w:szCs w:val="22"/>
        </w:rPr>
        <w:t>Settlement/Reports related</w:t>
      </w:r>
    </w:p>
    <w:p w14:paraId="441E9C14" w14:textId="77777777" w:rsidR="0074291C" w:rsidRDefault="004B3F99">
      <w:pPr>
        <w:numPr>
          <w:ilvl w:val="0"/>
          <w:numId w:val="25"/>
        </w:numPr>
        <w:rPr>
          <w:rFonts w:ascii="Cambria" w:hAnsi="Cambria"/>
          <w:sz w:val="22"/>
          <w:szCs w:val="22"/>
        </w:rPr>
      </w:pPr>
      <w:r>
        <w:rPr>
          <w:rFonts w:ascii="Cambria" w:hAnsi="Cambria"/>
          <w:sz w:val="22"/>
          <w:szCs w:val="22"/>
        </w:rPr>
        <w:t>Integration/Tech related issues and queries</w:t>
      </w:r>
    </w:p>
    <w:p w14:paraId="65569224" w14:textId="77777777" w:rsidR="0074291C" w:rsidRDefault="004B3F99">
      <w:pPr>
        <w:numPr>
          <w:ilvl w:val="0"/>
          <w:numId w:val="25"/>
        </w:numPr>
        <w:rPr>
          <w:rFonts w:ascii="Cambria" w:hAnsi="Cambria"/>
          <w:sz w:val="22"/>
          <w:szCs w:val="22"/>
        </w:rPr>
      </w:pPr>
      <w:r>
        <w:rPr>
          <w:rFonts w:ascii="Cambria" w:hAnsi="Cambria"/>
          <w:sz w:val="22"/>
          <w:szCs w:val="22"/>
        </w:rPr>
        <w:t xml:space="preserve">On-Boarding related issues and queries </w:t>
      </w:r>
    </w:p>
    <w:p w14:paraId="45316371" w14:textId="77777777" w:rsidR="0074291C" w:rsidRDefault="0074291C">
      <w:pPr>
        <w:rPr>
          <w:rFonts w:ascii="Cambria" w:hAnsi="Cambria"/>
          <w:sz w:val="22"/>
          <w:szCs w:val="22"/>
        </w:rPr>
      </w:pPr>
    </w:p>
    <w:p w14:paraId="12C0C344" w14:textId="77777777" w:rsidR="0074291C" w:rsidRDefault="0074291C">
      <w:pPr>
        <w:rPr>
          <w:rFonts w:ascii="Cambria" w:hAnsi="Cambria"/>
          <w:sz w:val="22"/>
          <w:szCs w:val="22"/>
        </w:rPr>
      </w:pPr>
    </w:p>
    <w:p w14:paraId="080FB9AF" w14:textId="77777777" w:rsidR="0074291C" w:rsidRDefault="004B3F99">
      <w:r>
        <w:rPr>
          <w:rFonts w:ascii="Cambria" w:hAnsi="Cambria"/>
          <w:sz w:val="22"/>
          <w:szCs w:val="22"/>
        </w:rPr>
        <w:t xml:space="preserve">If incase the customers/merchants are not content with the services rendered by us via email and calling our customer support staff on </w:t>
      </w:r>
      <w:hyperlink r:id="rId8">
        <w:r>
          <w:rPr>
            <w:rStyle w:val="InternetLink"/>
            <w:rFonts w:ascii="Cambria" w:hAnsi="Cambria"/>
            <w:sz w:val="22"/>
            <w:szCs w:val="22"/>
          </w:rPr>
          <w:t>contactus@cashlesso.com</w:t>
        </w:r>
      </w:hyperlink>
      <w:r>
        <w:rPr>
          <w:rFonts w:ascii="Cambria" w:hAnsi="Cambria"/>
          <w:sz w:val="22"/>
          <w:szCs w:val="22"/>
        </w:rPr>
        <w:t xml:space="preserve"> and on 9990943000.</w:t>
      </w:r>
    </w:p>
    <w:p w14:paraId="5E5327F8" w14:textId="77777777" w:rsidR="0074291C" w:rsidRDefault="0074291C">
      <w:pPr>
        <w:rPr>
          <w:rFonts w:ascii="Cambria" w:hAnsi="Cambria"/>
          <w:sz w:val="22"/>
          <w:szCs w:val="22"/>
        </w:rPr>
      </w:pPr>
    </w:p>
    <w:p w14:paraId="3731342E" w14:textId="77777777" w:rsidR="0074291C" w:rsidRDefault="004B3F99">
      <w:pPr>
        <w:rPr>
          <w:rFonts w:ascii="Cambria" w:hAnsi="Cambria"/>
          <w:sz w:val="22"/>
          <w:szCs w:val="22"/>
        </w:rPr>
      </w:pPr>
      <w:r>
        <w:rPr>
          <w:rFonts w:ascii="Cambria" w:hAnsi="Cambria"/>
          <w:sz w:val="22"/>
          <w:szCs w:val="22"/>
        </w:rPr>
        <w:t>If incase an issue/complaint is not resolved within the given time or the resolution provided is not satisfactory, issue/complaint may be escalated in our structured escalation matrix to addressing the concern. Whilst we reasonably believe our customer care team is efficient and committed to resolving the issue/complaint at the very onset, we have put in place this structured escalation matrix to ensure all issues/complaints are addressed in the most professional and timely manner.</w:t>
      </w:r>
    </w:p>
    <w:p w14:paraId="75AB8F71" w14:textId="77777777" w:rsidR="0074291C" w:rsidRDefault="0074291C">
      <w:pPr>
        <w:rPr>
          <w:rFonts w:ascii="Cambria" w:hAnsi="Cambria"/>
          <w:sz w:val="22"/>
          <w:szCs w:val="22"/>
        </w:rPr>
      </w:pPr>
    </w:p>
    <w:p w14:paraId="51AACDDF" w14:textId="77777777" w:rsidR="0074291C" w:rsidRDefault="0074291C">
      <w:pPr>
        <w:rPr>
          <w:rFonts w:ascii="Cambria" w:hAnsi="Cambria"/>
          <w:sz w:val="22"/>
          <w:szCs w:val="22"/>
        </w:rPr>
      </w:pPr>
    </w:p>
    <w:p w14:paraId="20A8CC8A" w14:textId="77777777" w:rsidR="0074291C" w:rsidRDefault="004B3F99">
      <w:pPr>
        <w:rPr>
          <w:rFonts w:ascii="Cambria" w:hAnsi="Cambria"/>
          <w:sz w:val="22"/>
          <w:szCs w:val="22"/>
          <w:u w:val="single"/>
        </w:rPr>
      </w:pPr>
      <w:r>
        <w:rPr>
          <w:rFonts w:ascii="Cambria" w:hAnsi="Cambria"/>
          <w:sz w:val="22"/>
          <w:szCs w:val="22"/>
          <w:u w:val="single"/>
        </w:rPr>
        <w:t>Registering &amp; Escalating Issues/Complaints</w:t>
      </w:r>
    </w:p>
    <w:p w14:paraId="06BB8C86" w14:textId="77777777" w:rsidR="0074291C" w:rsidRDefault="0074291C">
      <w:pPr>
        <w:rPr>
          <w:rFonts w:ascii="Cambria" w:hAnsi="Cambria"/>
          <w:sz w:val="22"/>
          <w:szCs w:val="22"/>
          <w:u w:val="single"/>
        </w:rPr>
      </w:pPr>
    </w:p>
    <w:p w14:paraId="640AA19B" w14:textId="77777777" w:rsidR="0074291C" w:rsidRDefault="004B3F99">
      <w:pPr>
        <w:rPr>
          <w:rFonts w:ascii="Cambria" w:hAnsi="Cambria"/>
          <w:sz w:val="22"/>
          <w:szCs w:val="22"/>
        </w:rPr>
      </w:pPr>
      <w:r>
        <w:rPr>
          <w:rFonts w:ascii="Cambria" w:hAnsi="Cambria"/>
          <w:sz w:val="22"/>
          <w:szCs w:val="22"/>
        </w:rPr>
        <w:t>In case the customer does not receive a response within the specified time at Level 1 or if the customer is dissatisfied with the response received, the customer may escalate the complaint to the next level as indicated below:</w:t>
      </w:r>
    </w:p>
    <w:p w14:paraId="06E6A89B" w14:textId="77777777" w:rsidR="0074291C" w:rsidRDefault="0074291C">
      <w:pPr>
        <w:rPr>
          <w:rFonts w:ascii="Cambria" w:hAnsi="Cambria"/>
          <w:sz w:val="22"/>
          <w:szCs w:val="22"/>
        </w:rPr>
      </w:pPr>
    </w:p>
    <w:tbl>
      <w:tblPr>
        <w:tblW w:w="8427" w:type="dxa"/>
        <w:tblInd w:w="-55" w:type="dxa"/>
        <w:tblCellMar>
          <w:top w:w="55" w:type="dxa"/>
          <w:left w:w="55" w:type="dxa"/>
          <w:bottom w:w="55" w:type="dxa"/>
          <w:right w:w="55" w:type="dxa"/>
        </w:tblCellMar>
        <w:tblLook w:val="04A0" w:firstRow="1" w:lastRow="0" w:firstColumn="1" w:lastColumn="0" w:noHBand="0" w:noVBand="1"/>
      </w:tblPr>
      <w:tblGrid>
        <w:gridCol w:w="763"/>
        <w:gridCol w:w="1663"/>
        <w:gridCol w:w="2809"/>
        <w:gridCol w:w="1964"/>
        <w:gridCol w:w="1228"/>
      </w:tblGrid>
      <w:tr w:rsidR="0074291C" w14:paraId="5B63054D" w14:textId="77777777">
        <w:tc>
          <w:tcPr>
            <w:tcW w:w="763" w:type="dxa"/>
            <w:tcBorders>
              <w:top w:val="single" w:sz="2" w:space="0" w:color="000001"/>
              <w:left w:val="single" w:sz="2" w:space="0" w:color="000001"/>
              <w:bottom w:val="single" w:sz="2" w:space="0" w:color="000001"/>
            </w:tcBorders>
            <w:shd w:val="clear" w:color="auto" w:fill="FFFFFF"/>
          </w:tcPr>
          <w:p w14:paraId="59DEE7FF" w14:textId="77777777" w:rsidR="0074291C" w:rsidRDefault="004B3F99">
            <w:pPr>
              <w:pStyle w:val="TableContents"/>
              <w:rPr>
                <w:rFonts w:ascii="Cambria" w:hAnsi="Cambria"/>
                <w:b/>
                <w:bCs/>
                <w:sz w:val="22"/>
                <w:szCs w:val="22"/>
              </w:rPr>
            </w:pPr>
            <w:r>
              <w:rPr>
                <w:rFonts w:ascii="Cambria" w:hAnsi="Cambria"/>
                <w:b/>
                <w:bCs/>
                <w:sz w:val="22"/>
                <w:szCs w:val="22"/>
              </w:rPr>
              <w:t>Level</w:t>
            </w:r>
          </w:p>
        </w:tc>
        <w:tc>
          <w:tcPr>
            <w:tcW w:w="1663" w:type="dxa"/>
            <w:tcBorders>
              <w:top w:val="single" w:sz="2" w:space="0" w:color="000001"/>
              <w:left w:val="single" w:sz="2" w:space="0" w:color="000001"/>
              <w:bottom w:val="single" w:sz="2" w:space="0" w:color="000001"/>
            </w:tcBorders>
            <w:shd w:val="clear" w:color="auto" w:fill="FFFFFF"/>
          </w:tcPr>
          <w:p w14:paraId="5777097C" w14:textId="77777777" w:rsidR="0074291C" w:rsidRDefault="004B3F99">
            <w:pPr>
              <w:pStyle w:val="TableContents"/>
              <w:rPr>
                <w:rFonts w:ascii="Cambria" w:hAnsi="Cambria"/>
                <w:b/>
                <w:bCs/>
                <w:sz w:val="22"/>
                <w:szCs w:val="22"/>
              </w:rPr>
            </w:pPr>
            <w:r>
              <w:rPr>
                <w:rFonts w:ascii="Cambria" w:hAnsi="Cambria"/>
                <w:b/>
                <w:bCs/>
                <w:sz w:val="22"/>
                <w:szCs w:val="22"/>
              </w:rPr>
              <w:t>Level Name</w:t>
            </w:r>
          </w:p>
        </w:tc>
        <w:tc>
          <w:tcPr>
            <w:tcW w:w="2809" w:type="dxa"/>
            <w:tcBorders>
              <w:top w:val="single" w:sz="2" w:space="0" w:color="000001"/>
              <w:left w:val="single" w:sz="2" w:space="0" w:color="000001"/>
              <w:bottom w:val="single" w:sz="2" w:space="0" w:color="000001"/>
            </w:tcBorders>
            <w:shd w:val="clear" w:color="auto" w:fill="FFFFFF"/>
          </w:tcPr>
          <w:p w14:paraId="0CB3D0D0" w14:textId="77777777" w:rsidR="0074291C" w:rsidRDefault="004B3F99">
            <w:pPr>
              <w:pStyle w:val="TableContents"/>
              <w:rPr>
                <w:rFonts w:ascii="Cambria" w:hAnsi="Cambria"/>
                <w:b/>
                <w:bCs/>
                <w:sz w:val="22"/>
                <w:szCs w:val="22"/>
              </w:rPr>
            </w:pPr>
            <w:r>
              <w:rPr>
                <w:rFonts w:ascii="Cambria" w:hAnsi="Cambria"/>
                <w:b/>
                <w:bCs/>
                <w:sz w:val="22"/>
                <w:szCs w:val="22"/>
              </w:rPr>
              <w:t>Contact Detail</w:t>
            </w:r>
          </w:p>
        </w:tc>
        <w:tc>
          <w:tcPr>
            <w:tcW w:w="1964" w:type="dxa"/>
            <w:tcBorders>
              <w:top w:val="single" w:sz="2" w:space="0" w:color="000001"/>
              <w:left w:val="single" w:sz="2" w:space="0" w:color="000001"/>
              <w:bottom w:val="single" w:sz="2" w:space="0" w:color="000001"/>
            </w:tcBorders>
            <w:shd w:val="clear" w:color="auto" w:fill="FFFFFF"/>
          </w:tcPr>
          <w:p w14:paraId="695E6B37" w14:textId="77777777" w:rsidR="0074291C" w:rsidRDefault="004B3F99">
            <w:pPr>
              <w:pStyle w:val="TableContents"/>
              <w:rPr>
                <w:rFonts w:ascii="Cambria" w:hAnsi="Cambria"/>
                <w:b/>
                <w:bCs/>
                <w:sz w:val="22"/>
                <w:szCs w:val="22"/>
              </w:rPr>
            </w:pPr>
            <w:r>
              <w:rPr>
                <w:rFonts w:ascii="Cambria" w:hAnsi="Cambria"/>
                <w:b/>
                <w:bCs/>
                <w:sz w:val="22"/>
                <w:szCs w:val="22"/>
              </w:rPr>
              <w:t>Acknowledgment</w:t>
            </w:r>
          </w:p>
        </w:tc>
        <w:tc>
          <w:tcPr>
            <w:tcW w:w="1228" w:type="dxa"/>
            <w:tcBorders>
              <w:top w:val="single" w:sz="2" w:space="0" w:color="000001"/>
              <w:left w:val="single" w:sz="2" w:space="0" w:color="000001"/>
              <w:bottom w:val="single" w:sz="2" w:space="0" w:color="000001"/>
              <w:right w:val="single" w:sz="2" w:space="0" w:color="000001"/>
            </w:tcBorders>
            <w:shd w:val="clear" w:color="auto" w:fill="FFFFFF"/>
          </w:tcPr>
          <w:p w14:paraId="66440AE6" w14:textId="77777777" w:rsidR="0074291C" w:rsidRDefault="004B3F99">
            <w:pPr>
              <w:pStyle w:val="TableContents"/>
              <w:rPr>
                <w:rFonts w:ascii="Cambria" w:hAnsi="Cambria"/>
                <w:b/>
                <w:bCs/>
                <w:sz w:val="22"/>
                <w:szCs w:val="22"/>
              </w:rPr>
            </w:pPr>
            <w:r>
              <w:rPr>
                <w:rFonts w:ascii="Cambria" w:hAnsi="Cambria"/>
                <w:b/>
                <w:bCs/>
                <w:sz w:val="22"/>
                <w:szCs w:val="22"/>
              </w:rPr>
              <w:t>Resolution TAT</w:t>
            </w:r>
          </w:p>
        </w:tc>
      </w:tr>
      <w:tr w:rsidR="0074291C" w14:paraId="754E504D" w14:textId="77777777">
        <w:tc>
          <w:tcPr>
            <w:tcW w:w="763" w:type="dxa"/>
            <w:tcBorders>
              <w:left w:val="single" w:sz="2" w:space="0" w:color="000001"/>
              <w:bottom w:val="single" w:sz="2" w:space="0" w:color="000001"/>
            </w:tcBorders>
            <w:shd w:val="clear" w:color="auto" w:fill="FFFFFF"/>
          </w:tcPr>
          <w:p w14:paraId="00CF3C75" w14:textId="77777777" w:rsidR="0074291C" w:rsidRDefault="004B3F99">
            <w:pPr>
              <w:pStyle w:val="TableContents"/>
              <w:rPr>
                <w:rFonts w:ascii="Cambria" w:hAnsi="Cambria"/>
                <w:sz w:val="22"/>
                <w:szCs w:val="22"/>
              </w:rPr>
            </w:pPr>
            <w:r>
              <w:rPr>
                <w:rFonts w:ascii="Cambria" w:hAnsi="Cambria"/>
                <w:sz w:val="22"/>
                <w:szCs w:val="22"/>
              </w:rPr>
              <w:t>Level 1</w:t>
            </w:r>
          </w:p>
        </w:tc>
        <w:tc>
          <w:tcPr>
            <w:tcW w:w="1663" w:type="dxa"/>
            <w:tcBorders>
              <w:left w:val="single" w:sz="2" w:space="0" w:color="000001"/>
              <w:bottom w:val="single" w:sz="2" w:space="0" w:color="000001"/>
            </w:tcBorders>
            <w:shd w:val="clear" w:color="auto" w:fill="FFFFFF"/>
          </w:tcPr>
          <w:p w14:paraId="294F140B" w14:textId="77777777" w:rsidR="0074291C" w:rsidRDefault="004B3F99">
            <w:pPr>
              <w:pStyle w:val="TableContents"/>
              <w:rPr>
                <w:rFonts w:ascii="Cambria" w:hAnsi="Cambria"/>
                <w:sz w:val="22"/>
                <w:szCs w:val="22"/>
              </w:rPr>
            </w:pPr>
            <w:r>
              <w:rPr>
                <w:rFonts w:ascii="Cambria" w:hAnsi="Cambria"/>
                <w:sz w:val="22"/>
                <w:szCs w:val="22"/>
              </w:rPr>
              <w:t>Customer Care</w:t>
            </w:r>
          </w:p>
        </w:tc>
        <w:tc>
          <w:tcPr>
            <w:tcW w:w="2809" w:type="dxa"/>
            <w:tcBorders>
              <w:left w:val="single" w:sz="2" w:space="0" w:color="000001"/>
              <w:bottom w:val="single" w:sz="2" w:space="0" w:color="000001"/>
            </w:tcBorders>
            <w:shd w:val="clear" w:color="auto" w:fill="FFFFFF"/>
          </w:tcPr>
          <w:p w14:paraId="59C0C509" w14:textId="77777777" w:rsidR="0074291C" w:rsidRDefault="001560DF">
            <w:pPr>
              <w:pStyle w:val="TableContents"/>
            </w:pPr>
            <w:hyperlink r:id="rId9">
              <w:r w:rsidR="004B3F99">
                <w:rPr>
                  <w:rStyle w:val="InternetLink"/>
                  <w:rFonts w:ascii="Cambria" w:hAnsi="Cambria"/>
                  <w:sz w:val="22"/>
                  <w:szCs w:val="22"/>
                </w:rPr>
                <w:t>contactus@cashlesso.com</w:t>
              </w:r>
            </w:hyperlink>
          </w:p>
        </w:tc>
        <w:tc>
          <w:tcPr>
            <w:tcW w:w="1964" w:type="dxa"/>
            <w:tcBorders>
              <w:left w:val="single" w:sz="2" w:space="0" w:color="000001"/>
              <w:bottom w:val="single" w:sz="2" w:space="0" w:color="000001"/>
            </w:tcBorders>
            <w:shd w:val="clear" w:color="auto" w:fill="FFFFFF"/>
          </w:tcPr>
          <w:p w14:paraId="5353C3D8" w14:textId="77777777" w:rsidR="0074291C" w:rsidRDefault="004B3F99">
            <w:pPr>
              <w:pStyle w:val="TableContents"/>
              <w:rPr>
                <w:rFonts w:ascii="Cambria" w:hAnsi="Cambria"/>
                <w:sz w:val="22"/>
                <w:szCs w:val="22"/>
              </w:rPr>
            </w:pPr>
            <w:r>
              <w:rPr>
                <w:rFonts w:ascii="Cambria" w:hAnsi="Cambria"/>
                <w:sz w:val="22"/>
                <w:szCs w:val="22"/>
              </w:rPr>
              <w:t>24 Hours</w:t>
            </w:r>
          </w:p>
        </w:tc>
        <w:tc>
          <w:tcPr>
            <w:tcW w:w="1228" w:type="dxa"/>
            <w:tcBorders>
              <w:left w:val="single" w:sz="2" w:space="0" w:color="000001"/>
              <w:bottom w:val="single" w:sz="2" w:space="0" w:color="000001"/>
              <w:right w:val="single" w:sz="2" w:space="0" w:color="000001"/>
            </w:tcBorders>
            <w:shd w:val="clear" w:color="auto" w:fill="FFFFFF"/>
          </w:tcPr>
          <w:p w14:paraId="4F8D2842" w14:textId="77777777" w:rsidR="0074291C" w:rsidRDefault="004B3F99">
            <w:pPr>
              <w:pStyle w:val="TableContents"/>
              <w:rPr>
                <w:rFonts w:ascii="Cambria" w:hAnsi="Cambria"/>
                <w:sz w:val="22"/>
                <w:szCs w:val="22"/>
              </w:rPr>
            </w:pPr>
            <w:r>
              <w:rPr>
                <w:rFonts w:ascii="Cambria" w:hAnsi="Cambria"/>
                <w:sz w:val="22"/>
                <w:szCs w:val="22"/>
              </w:rPr>
              <w:t>3 Business Days</w:t>
            </w:r>
          </w:p>
        </w:tc>
      </w:tr>
      <w:tr w:rsidR="0074291C" w14:paraId="67644DE3" w14:textId="77777777">
        <w:tc>
          <w:tcPr>
            <w:tcW w:w="763" w:type="dxa"/>
            <w:tcBorders>
              <w:left w:val="single" w:sz="2" w:space="0" w:color="000001"/>
              <w:bottom w:val="single" w:sz="2" w:space="0" w:color="000001"/>
            </w:tcBorders>
            <w:shd w:val="clear" w:color="auto" w:fill="FFFFFF"/>
          </w:tcPr>
          <w:p w14:paraId="586BA27E" w14:textId="77777777" w:rsidR="0074291C" w:rsidRDefault="004B3F99">
            <w:pPr>
              <w:pStyle w:val="TableContents"/>
              <w:rPr>
                <w:rFonts w:ascii="Cambria" w:hAnsi="Cambria"/>
                <w:sz w:val="22"/>
                <w:szCs w:val="22"/>
              </w:rPr>
            </w:pPr>
            <w:r>
              <w:rPr>
                <w:rFonts w:ascii="Cambria" w:hAnsi="Cambria"/>
                <w:sz w:val="22"/>
                <w:szCs w:val="22"/>
              </w:rPr>
              <w:t>Level 2</w:t>
            </w:r>
          </w:p>
        </w:tc>
        <w:tc>
          <w:tcPr>
            <w:tcW w:w="1663" w:type="dxa"/>
            <w:tcBorders>
              <w:left w:val="single" w:sz="2" w:space="0" w:color="000001"/>
              <w:bottom w:val="single" w:sz="2" w:space="0" w:color="000001"/>
            </w:tcBorders>
            <w:shd w:val="clear" w:color="auto" w:fill="FFFFFF"/>
          </w:tcPr>
          <w:p w14:paraId="344593D1" w14:textId="77777777" w:rsidR="0074291C" w:rsidRDefault="004B3F99">
            <w:pPr>
              <w:pStyle w:val="TableContents"/>
              <w:rPr>
                <w:rFonts w:ascii="Cambria" w:hAnsi="Cambria"/>
                <w:sz w:val="22"/>
                <w:szCs w:val="22"/>
              </w:rPr>
            </w:pPr>
            <w:r>
              <w:rPr>
                <w:rFonts w:ascii="Cambria" w:hAnsi="Cambria"/>
                <w:sz w:val="22"/>
                <w:szCs w:val="22"/>
              </w:rPr>
              <w:t>Manager Operations</w:t>
            </w:r>
          </w:p>
        </w:tc>
        <w:tc>
          <w:tcPr>
            <w:tcW w:w="2809" w:type="dxa"/>
            <w:tcBorders>
              <w:left w:val="single" w:sz="2" w:space="0" w:color="000001"/>
              <w:bottom w:val="single" w:sz="2" w:space="0" w:color="000001"/>
            </w:tcBorders>
            <w:shd w:val="clear" w:color="auto" w:fill="FFFFFF"/>
          </w:tcPr>
          <w:p w14:paraId="6C447CCF" w14:textId="77777777" w:rsidR="0074291C" w:rsidRDefault="004B3F99">
            <w:pPr>
              <w:pStyle w:val="TableContents"/>
              <w:rPr>
                <w:rFonts w:ascii="Cambria" w:hAnsi="Cambria"/>
                <w:sz w:val="22"/>
                <w:szCs w:val="22"/>
              </w:rPr>
            </w:pPr>
            <w:r>
              <w:rPr>
                <w:rFonts w:ascii="Cambria" w:hAnsi="Cambria"/>
                <w:sz w:val="22"/>
                <w:szCs w:val="22"/>
              </w:rPr>
              <w:t>isha.sharma@cashlesso.com</w:t>
            </w:r>
          </w:p>
        </w:tc>
        <w:tc>
          <w:tcPr>
            <w:tcW w:w="1964" w:type="dxa"/>
            <w:tcBorders>
              <w:left w:val="single" w:sz="2" w:space="0" w:color="000001"/>
              <w:bottom w:val="single" w:sz="2" w:space="0" w:color="000001"/>
            </w:tcBorders>
            <w:shd w:val="clear" w:color="auto" w:fill="FFFFFF"/>
          </w:tcPr>
          <w:p w14:paraId="1A7500C5" w14:textId="77777777" w:rsidR="0074291C" w:rsidRDefault="004B3F99">
            <w:pPr>
              <w:pStyle w:val="TableContents"/>
              <w:rPr>
                <w:rFonts w:ascii="Cambria" w:hAnsi="Cambria"/>
                <w:sz w:val="22"/>
                <w:szCs w:val="22"/>
              </w:rPr>
            </w:pPr>
            <w:r>
              <w:rPr>
                <w:rFonts w:ascii="Cambria" w:hAnsi="Cambria"/>
                <w:sz w:val="22"/>
                <w:szCs w:val="22"/>
              </w:rPr>
              <w:t>48 Hours</w:t>
            </w:r>
          </w:p>
        </w:tc>
        <w:tc>
          <w:tcPr>
            <w:tcW w:w="1228" w:type="dxa"/>
            <w:tcBorders>
              <w:left w:val="single" w:sz="2" w:space="0" w:color="000001"/>
              <w:bottom w:val="single" w:sz="2" w:space="0" w:color="000001"/>
              <w:right w:val="single" w:sz="2" w:space="0" w:color="000001"/>
            </w:tcBorders>
            <w:shd w:val="clear" w:color="auto" w:fill="FFFFFF"/>
          </w:tcPr>
          <w:p w14:paraId="15AB4AE1" w14:textId="77777777" w:rsidR="0074291C" w:rsidRDefault="004B3F99">
            <w:pPr>
              <w:pStyle w:val="TableContents"/>
              <w:rPr>
                <w:rFonts w:ascii="Cambria" w:hAnsi="Cambria"/>
                <w:sz w:val="22"/>
                <w:szCs w:val="22"/>
              </w:rPr>
            </w:pPr>
            <w:r>
              <w:rPr>
                <w:rFonts w:ascii="Cambria" w:hAnsi="Cambria"/>
                <w:sz w:val="22"/>
                <w:szCs w:val="22"/>
              </w:rPr>
              <w:t>7 Business Days</w:t>
            </w:r>
          </w:p>
        </w:tc>
      </w:tr>
      <w:tr w:rsidR="0074291C" w14:paraId="08A90403" w14:textId="77777777">
        <w:tc>
          <w:tcPr>
            <w:tcW w:w="763" w:type="dxa"/>
            <w:tcBorders>
              <w:left w:val="single" w:sz="2" w:space="0" w:color="000001"/>
              <w:bottom w:val="single" w:sz="2" w:space="0" w:color="000001"/>
            </w:tcBorders>
            <w:shd w:val="clear" w:color="auto" w:fill="FFFFFF"/>
          </w:tcPr>
          <w:p w14:paraId="0E0CE77E" w14:textId="77777777" w:rsidR="0074291C" w:rsidRDefault="004B3F99">
            <w:pPr>
              <w:pStyle w:val="TableContents"/>
              <w:rPr>
                <w:rFonts w:ascii="Cambria" w:hAnsi="Cambria"/>
                <w:sz w:val="22"/>
                <w:szCs w:val="22"/>
              </w:rPr>
            </w:pPr>
            <w:r>
              <w:rPr>
                <w:rFonts w:ascii="Cambria" w:hAnsi="Cambria"/>
                <w:sz w:val="22"/>
                <w:szCs w:val="22"/>
              </w:rPr>
              <w:t>Level 3</w:t>
            </w:r>
          </w:p>
        </w:tc>
        <w:tc>
          <w:tcPr>
            <w:tcW w:w="1663" w:type="dxa"/>
            <w:tcBorders>
              <w:left w:val="single" w:sz="2" w:space="0" w:color="000001"/>
              <w:bottom w:val="single" w:sz="2" w:space="0" w:color="000001"/>
            </w:tcBorders>
            <w:shd w:val="clear" w:color="auto" w:fill="FFFFFF"/>
          </w:tcPr>
          <w:p w14:paraId="20198113" w14:textId="77777777" w:rsidR="0074291C" w:rsidRDefault="004B3F99">
            <w:pPr>
              <w:pStyle w:val="TableContents"/>
              <w:rPr>
                <w:rFonts w:ascii="Cambria" w:hAnsi="Cambria"/>
                <w:sz w:val="22"/>
                <w:szCs w:val="22"/>
              </w:rPr>
            </w:pPr>
            <w:r>
              <w:rPr>
                <w:rFonts w:ascii="Cambria" w:hAnsi="Cambria"/>
                <w:sz w:val="22"/>
                <w:szCs w:val="22"/>
              </w:rPr>
              <w:t>Nodal &amp; Legal Officer</w:t>
            </w:r>
          </w:p>
        </w:tc>
        <w:tc>
          <w:tcPr>
            <w:tcW w:w="2809" w:type="dxa"/>
            <w:tcBorders>
              <w:left w:val="single" w:sz="2" w:space="0" w:color="000001"/>
              <w:bottom w:val="single" w:sz="2" w:space="0" w:color="000001"/>
            </w:tcBorders>
            <w:shd w:val="clear" w:color="auto" w:fill="FFFFFF"/>
          </w:tcPr>
          <w:p w14:paraId="0D798781" w14:textId="77777777" w:rsidR="0074291C" w:rsidRDefault="004B3F99">
            <w:pPr>
              <w:pStyle w:val="TableContents"/>
              <w:rPr>
                <w:rFonts w:ascii="Cambria" w:hAnsi="Cambria"/>
                <w:sz w:val="22"/>
                <w:szCs w:val="22"/>
              </w:rPr>
            </w:pPr>
            <w:r>
              <w:rPr>
                <w:rFonts w:ascii="Cambria" w:hAnsi="Cambria"/>
                <w:sz w:val="22"/>
                <w:szCs w:val="22"/>
              </w:rPr>
              <w:t>legal@cashlesso.com</w:t>
            </w:r>
          </w:p>
        </w:tc>
        <w:tc>
          <w:tcPr>
            <w:tcW w:w="1964" w:type="dxa"/>
            <w:tcBorders>
              <w:left w:val="single" w:sz="2" w:space="0" w:color="000001"/>
              <w:bottom w:val="single" w:sz="2" w:space="0" w:color="000001"/>
            </w:tcBorders>
            <w:shd w:val="clear" w:color="auto" w:fill="FFFFFF"/>
          </w:tcPr>
          <w:p w14:paraId="0A500BED" w14:textId="77777777" w:rsidR="0074291C" w:rsidRDefault="004B3F99">
            <w:pPr>
              <w:pStyle w:val="TableContents"/>
              <w:rPr>
                <w:rFonts w:ascii="Cambria" w:hAnsi="Cambria"/>
                <w:sz w:val="22"/>
                <w:szCs w:val="22"/>
              </w:rPr>
            </w:pPr>
            <w:r>
              <w:rPr>
                <w:rFonts w:ascii="Cambria" w:hAnsi="Cambria"/>
                <w:sz w:val="22"/>
                <w:szCs w:val="22"/>
              </w:rPr>
              <w:t>48 Hours</w:t>
            </w:r>
          </w:p>
        </w:tc>
        <w:tc>
          <w:tcPr>
            <w:tcW w:w="1228" w:type="dxa"/>
            <w:tcBorders>
              <w:left w:val="single" w:sz="2" w:space="0" w:color="000001"/>
              <w:bottom w:val="single" w:sz="2" w:space="0" w:color="000001"/>
              <w:right w:val="single" w:sz="2" w:space="0" w:color="000001"/>
            </w:tcBorders>
            <w:shd w:val="clear" w:color="auto" w:fill="FFFFFF"/>
          </w:tcPr>
          <w:p w14:paraId="3BE62F15" w14:textId="77777777" w:rsidR="0074291C" w:rsidRDefault="004B3F99">
            <w:pPr>
              <w:pStyle w:val="TableContents"/>
              <w:rPr>
                <w:rFonts w:ascii="Cambria" w:hAnsi="Cambria"/>
                <w:sz w:val="22"/>
                <w:szCs w:val="22"/>
              </w:rPr>
            </w:pPr>
            <w:r>
              <w:rPr>
                <w:rFonts w:ascii="Cambria" w:hAnsi="Cambria"/>
                <w:sz w:val="22"/>
                <w:szCs w:val="22"/>
              </w:rPr>
              <w:t>21 Business Days</w:t>
            </w:r>
          </w:p>
        </w:tc>
      </w:tr>
    </w:tbl>
    <w:p w14:paraId="570B9039" w14:textId="77777777" w:rsidR="0074291C" w:rsidRDefault="0074291C">
      <w:pPr>
        <w:rPr>
          <w:rFonts w:ascii="Cambria" w:hAnsi="Cambria"/>
          <w:sz w:val="22"/>
          <w:szCs w:val="22"/>
        </w:rPr>
      </w:pPr>
    </w:p>
    <w:p w14:paraId="71A8D031" w14:textId="77777777" w:rsidR="0074291C" w:rsidRDefault="004B3F99">
      <w:pPr>
        <w:rPr>
          <w:rFonts w:ascii="Cambria" w:hAnsi="Cambria"/>
          <w:sz w:val="22"/>
          <w:szCs w:val="22"/>
          <w:u w:val="single"/>
        </w:rPr>
      </w:pPr>
      <w:r>
        <w:rPr>
          <w:rFonts w:ascii="Cambria" w:hAnsi="Cambria"/>
          <w:sz w:val="22"/>
          <w:szCs w:val="22"/>
          <w:u w:val="single"/>
        </w:rPr>
        <w:t>Team Sensitization</w:t>
      </w:r>
    </w:p>
    <w:p w14:paraId="7447E0CF" w14:textId="77777777" w:rsidR="0074291C" w:rsidRDefault="0074291C">
      <w:pPr>
        <w:jc w:val="both"/>
        <w:rPr>
          <w:rFonts w:ascii="Cambria" w:hAnsi="Cambria" w:cs="Calibri"/>
          <w:sz w:val="22"/>
          <w:szCs w:val="22"/>
          <w:highlight w:val="white"/>
          <w:u w:val="single"/>
        </w:rPr>
      </w:pPr>
    </w:p>
    <w:p w14:paraId="04884C87" w14:textId="77777777" w:rsidR="0074291C" w:rsidRDefault="004B3F99">
      <w:pPr>
        <w:jc w:val="both"/>
        <w:rPr>
          <w:rFonts w:ascii="Cambria" w:hAnsi="Cambria"/>
          <w:sz w:val="22"/>
          <w:szCs w:val="22"/>
        </w:rPr>
      </w:pPr>
      <w:r>
        <w:rPr>
          <w:rFonts w:ascii="Cambria" w:hAnsi="Cambria" w:cs="Calibri"/>
          <w:sz w:val="22"/>
          <w:szCs w:val="22"/>
          <w:highlight w:val="white"/>
        </w:rPr>
        <w:lastRenderedPageBreak/>
        <w:t xml:space="preserve">It is our most sincere endeavor to ensure that customer queries and grievances are handled in an appropriate and satisfactory manner and for this our customer handling teams undergo regular </w:t>
      </w:r>
      <w:proofErr w:type="gramStart"/>
      <w:r>
        <w:rPr>
          <w:rFonts w:ascii="Cambria" w:hAnsi="Cambria" w:cs="Calibri"/>
          <w:sz w:val="22"/>
          <w:szCs w:val="22"/>
          <w:highlight w:val="white"/>
        </w:rPr>
        <w:t>training's</w:t>
      </w:r>
      <w:proofErr w:type="gramEnd"/>
      <w:r>
        <w:rPr>
          <w:rFonts w:ascii="Cambria" w:hAnsi="Cambria" w:cs="Calibri"/>
          <w:sz w:val="22"/>
          <w:szCs w:val="22"/>
          <w:highlight w:val="white"/>
        </w:rPr>
        <w:t xml:space="preserve"> to improve their resolution times and responses while ensuring customers do not face the same issues again building confidence and trust amongst the customers.</w:t>
      </w:r>
    </w:p>
    <w:p w14:paraId="7BEC9D19" w14:textId="77777777" w:rsidR="0074291C" w:rsidRDefault="0074291C">
      <w:pPr>
        <w:jc w:val="both"/>
        <w:rPr>
          <w:rFonts w:ascii="Cambria" w:hAnsi="Cambria" w:cs="Calibri"/>
          <w:b/>
          <w:bCs/>
          <w:sz w:val="28"/>
          <w:szCs w:val="28"/>
          <w:highlight w:val="white"/>
          <w:u w:val="single"/>
        </w:rPr>
      </w:pPr>
    </w:p>
    <w:p w14:paraId="3F53C1EA" w14:textId="77777777" w:rsidR="0074291C" w:rsidRDefault="0074291C">
      <w:pPr>
        <w:jc w:val="both"/>
        <w:rPr>
          <w:rFonts w:ascii="Cambria" w:hAnsi="Cambria" w:cs="Calibri"/>
          <w:b/>
          <w:bCs/>
          <w:sz w:val="28"/>
          <w:szCs w:val="28"/>
          <w:highlight w:val="white"/>
          <w:u w:val="single"/>
        </w:rPr>
      </w:pPr>
    </w:p>
    <w:p w14:paraId="0B431556" w14:textId="77777777" w:rsidR="0074291C" w:rsidRDefault="0074291C">
      <w:pPr>
        <w:jc w:val="center"/>
        <w:rPr>
          <w:rFonts w:ascii="Cambria" w:hAnsi="Cambria" w:cs="Calibri"/>
          <w:b/>
          <w:bCs/>
          <w:sz w:val="28"/>
          <w:szCs w:val="28"/>
          <w:highlight w:val="white"/>
          <w:u w:val="single"/>
        </w:rPr>
      </w:pPr>
    </w:p>
    <w:p w14:paraId="27964A3A" w14:textId="77777777" w:rsidR="0074291C" w:rsidRDefault="0074291C">
      <w:pPr>
        <w:jc w:val="center"/>
        <w:rPr>
          <w:rFonts w:ascii="Cambria" w:hAnsi="Cambria" w:cs="Calibri"/>
          <w:b/>
          <w:bCs/>
          <w:sz w:val="28"/>
          <w:szCs w:val="28"/>
          <w:highlight w:val="white"/>
          <w:u w:val="single"/>
        </w:rPr>
      </w:pPr>
    </w:p>
    <w:p w14:paraId="4BAA5F92" w14:textId="77777777" w:rsidR="0074291C" w:rsidRDefault="0074291C">
      <w:pPr>
        <w:jc w:val="center"/>
        <w:rPr>
          <w:rFonts w:ascii="Cambria" w:hAnsi="Cambria" w:cs="Calibri"/>
          <w:b/>
          <w:bCs/>
          <w:sz w:val="28"/>
          <w:szCs w:val="28"/>
          <w:highlight w:val="white"/>
          <w:u w:val="single"/>
        </w:rPr>
      </w:pPr>
    </w:p>
    <w:p w14:paraId="62214F56" w14:textId="77777777" w:rsidR="0074291C" w:rsidRDefault="0074291C">
      <w:pPr>
        <w:jc w:val="center"/>
        <w:rPr>
          <w:rFonts w:ascii="Cambria" w:hAnsi="Cambria" w:cs="Calibri"/>
          <w:b/>
          <w:bCs/>
          <w:sz w:val="28"/>
          <w:szCs w:val="28"/>
          <w:highlight w:val="white"/>
          <w:u w:val="single"/>
        </w:rPr>
      </w:pPr>
    </w:p>
    <w:p w14:paraId="32ED7447" w14:textId="77777777" w:rsidR="0074291C" w:rsidRDefault="0074291C">
      <w:pPr>
        <w:jc w:val="center"/>
        <w:rPr>
          <w:rFonts w:ascii="Cambria" w:hAnsi="Cambria" w:cs="Calibri"/>
          <w:b/>
          <w:bCs/>
          <w:sz w:val="28"/>
          <w:szCs w:val="28"/>
          <w:highlight w:val="white"/>
          <w:u w:val="single"/>
        </w:rPr>
      </w:pPr>
    </w:p>
    <w:p w14:paraId="5A92A00F" w14:textId="77777777" w:rsidR="0074291C" w:rsidRDefault="0074291C">
      <w:pPr>
        <w:jc w:val="center"/>
        <w:rPr>
          <w:rFonts w:ascii="Cambria" w:hAnsi="Cambria" w:cs="Calibri"/>
          <w:b/>
          <w:bCs/>
          <w:sz w:val="28"/>
          <w:szCs w:val="28"/>
          <w:highlight w:val="white"/>
          <w:u w:val="single"/>
        </w:rPr>
      </w:pPr>
    </w:p>
    <w:p w14:paraId="4613383D" w14:textId="77777777" w:rsidR="0074291C" w:rsidRDefault="0074291C">
      <w:pPr>
        <w:jc w:val="center"/>
        <w:rPr>
          <w:rFonts w:ascii="Cambria" w:hAnsi="Cambria" w:cs="Calibri"/>
          <w:b/>
          <w:bCs/>
          <w:sz w:val="28"/>
          <w:szCs w:val="28"/>
          <w:highlight w:val="white"/>
          <w:u w:val="single"/>
        </w:rPr>
      </w:pPr>
    </w:p>
    <w:p w14:paraId="6A615F5D" w14:textId="77777777" w:rsidR="0074291C" w:rsidRDefault="0074291C">
      <w:pPr>
        <w:jc w:val="center"/>
        <w:rPr>
          <w:rFonts w:ascii="Cambria" w:hAnsi="Cambria" w:cs="Calibri"/>
          <w:b/>
          <w:bCs/>
          <w:sz w:val="28"/>
          <w:szCs w:val="28"/>
          <w:highlight w:val="white"/>
          <w:u w:val="single"/>
        </w:rPr>
      </w:pPr>
    </w:p>
    <w:p w14:paraId="34945F82" w14:textId="77777777" w:rsidR="0074291C" w:rsidRDefault="0074291C">
      <w:pPr>
        <w:jc w:val="center"/>
        <w:rPr>
          <w:rFonts w:ascii="Cambria" w:hAnsi="Cambria" w:cs="Calibri"/>
          <w:b/>
          <w:bCs/>
          <w:sz w:val="28"/>
          <w:szCs w:val="28"/>
          <w:highlight w:val="white"/>
          <w:u w:val="single"/>
        </w:rPr>
      </w:pPr>
    </w:p>
    <w:p w14:paraId="3B20C735" w14:textId="77777777" w:rsidR="0074291C" w:rsidRDefault="0074291C">
      <w:pPr>
        <w:jc w:val="center"/>
        <w:rPr>
          <w:rFonts w:ascii="Cambria" w:hAnsi="Cambria" w:cs="Calibri"/>
          <w:b/>
          <w:bCs/>
          <w:sz w:val="28"/>
          <w:szCs w:val="28"/>
          <w:highlight w:val="white"/>
          <w:u w:val="single"/>
        </w:rPr>
      </w:pPr>
    </w:p>
    <w:p w14:paraId="738712F1" w14:textId="77777777" w:rsidR="0074291C" w:rsidRDefault="0074291C">
      <w:pPr>
        <w:jc w:val="center"/>
        <w:rPr>
          <w:rFonts w:ascii="Cambria" w:hAnsi="Cambria" w:cs="Calibri"/>
          <w:b/>
          <w:bCs/>
          <w:sz w:val="28"/>
          <w:szCs w:val="28"/>
          <w:highlight w:val="white"/>
          <w:u w:val="single"/>
        </w:rPr>
      </w:pPr>
    </w:p>
    <w:p w14:paraId="1FEEADD3" w14:textId="77777777" w:rsidR="0074291C" w:rsidRDefault="0074291C">
      <w:pPr>
        <w:jc w:val="center"/>
        <w:rPr>
          <w:rFonts w:ascii="Cambria" w:hAnsi="Cambria" w:cs="Calibri"/>
          <w:b/>
          <w:bCs/>
          <w:sz w:val="28"/>
          <w:szCs w:val="28"/>
          <w:highlight w:val="white"/>
          <w:u w:val="single"/>
        </w:rPr>
      </w:pPr>
    </w:p>
    <w:p w14:paraId="228F3E50" w14:textId="77777777" w:rsidR="0074291C" w:rsidRDefault="0074291C">
      <w:pPr>
        <w:jc w:val="center"/>
        <w:rPr>
          <w:rFonts w:ascii="Cambria" w:hAnsi="Cambria" w:cs="Calibri"/>
          <w:b/>
          <w:bCs/>
          <w:sz w:val="28"/>
          <w:szCs w:val="28"/>
          <w:highlight w:val="white"/>
          <w:u w:val="single"/>
        </w:rPr>
      </w:pPr>
    </w:p>
    <w:p w14:paraId="6C56418D" w14:textId="77777777" w:rsidR="0074291C" w:rsidRDefault="0074291C">
      <w:pPr>
        <w:jc w:val="center"/>
        <w:rPr>
          <w:rFonts w:ascii="Cambria" w:hAnsi="Cambria" w:cs="Calibri"/>
          <w:b/>
          <w:bCs/>
          <w:sz w:val="28"/>
          <w:szCs w:val="28"/>
          <w:highlight w:val="white"/>
          <w:u w:val="single"/>
        </w:rPr>
      </w:pPr>
    </w:p>
    <w:p w14:paraId="441DAACB" w14:textId="77777777" w:rsidR="0074291C" w:rsidRDefault="0074291C">
      <w:pPr>
        <w:jc w:val="center"/>
        <w:rPr>
          <w:rFonts w:ascii="Cambria" w:hAnsi="Cambria" w:cs="Calibri"/>
          <w:b/>
          <w:bCs/>
          <w:sz w:val="28"/>
          <w:szCs w:val="28"/>
          <w:highlight w:val="white"/>
          <w:u w:val="single"/>
        </w:rPr>
      </w:pPr>
    </w:p>
    <w:p w14:paraId="412E0F3A" w14:textId="77777777" w:rsidR="0074291C" w:rsidRDefault="0074291C">
      <w:pPr>
        <w:jc w:val="center"/>
        <w:rPr>
          <w:rFonts w:ascii="Cambria" w:hAnsi="Cambria" w:cs="Calibri"/>
          <w:b/>
          <w:bCs/>
          <w:sz w:val="28"/>
          <w:szCs w:val="28"/>
          <w:highlight w:val="white"/>
          <w:u w:val="single"/>
        </w:rPr>
      </w:pPr>
    </w:p>
    <w:p w14:paraId="1F0B09FA" w14:textId="77777777" w:rsidR="0074291C" w:rsidRDefault="0074291C">
      <w:pPr>
        <w:jc w:val="center"/>
        <w:rPr>
          <w:rFonts w:ascii="Cambria" w:hAnsi="Cambria" w:cs="Calibri"/>
          <w:b/>
          <w:bCs/>
          <w:sz w:val="28"/>
          <w:szCs w:val="28"/>
          <w:highlight w:val="white"/>
          <w:u w:val="single"/>
        </w:rPr>
      </w:pPr>
    </w:p>
    <w:p w14:paraId="058A7080" w14:textId="77777777" w:rsidR="0074291C" w:rsidRDefault="0074291C">
      <w:pPr>
        <w:jc w:val="center"/>
        <w:rPr>
          <w:rFonts w:ascii="Cambria" w:hAnsi="Cambria" w:cs="Calibri"/>
          <w:b/>
          <w:bCs/>
          <w:sz w:val="28"/>
          <w:szCs w:val="28"/>
          <w:highlight w:val="white"/>
          <w:u w:val="single"/>
        </w:rPr>
      </w:pPr>
    </w:p>
    <w:p w14:paraId="2B0A8637" w14:textId="77777777" w:rsidR="0074291C" w:rsidRDefault="0074291C">
      <w:pPr>
        <w:jc w:val="center"/>
        <w:rPr>
          <w:rFonts w:ascii="Cambria" w:hAnsi="Cambria" w:cs="Calibri"/>
          <w:b/>
          <w:bCs/>
          <w:sz w:val="28"/>
          <w:szCs w:val="28"/>
          <w:highlight w:val="white"/>
          <w:u w:val="single"/>
        </w:rPr>
      </w:pPr>
    </w:p>
    <w:p w14:paraId="4DCBA9CC" w14:textId="77777777" w:rsidR="0074291C" w:rsidRDefault="0074291C">
      <w:pPr>
        <w:jc w:val="center"/>
        <w:rPr>
          <w:rFonts w:ascii="Cambria" w:hAnsi="Cambria" w:cs="Calibri"/>
          <w:b/>
          <w:bCs/>
          <w:sz w:val="28"/>
          <w:szCs w:val="28"/>
          <w:highlight w:val="white"/>
          <w:u w:val="single"/>
        </w:rPr>
      </w:pPr>
    </w:p>
    <w:p w14:paraId="193DCB55" w14:textId="77777777" w:rsidR="0074291C" w:rsidRDefault="0074291C">
      <w:pPr>
        <w:jc w:val="center"/>
        <w:rPr>
          <w:rFonts w:ascii="Cambria" w:hAnsi="Cambria" w:cs="Calibri"/>
          <w:b/>
          <w:bCs/>
          <w:sz w:val="28"/>
          <w:szCs w:val="28"/>
          <w:highlight w:val="white"/>
          <w:u w:val="single"/>
        </w:rPr>
      </w:pPr>
    </w:p>
    <w:p w14:paraId="72AE35A5" w14:textId="77777777" w:rsidR="0074291C" w:rsidRDefault="0074291C">
      <w:pPr>
        <w:jc w:val="center"/>
        <w:rPr>
          <w:rFonts w:ascii="Cambria" w:hAnsi="Cambria" w:cs="Calibri"/>
          <w:b/>
          <w:bCs/>
          <w:sz w:val="28"/>
          <w:szCs w:val="28"/>
          <w:highlight w:val="white"/>
          <w:u w:val="single"/>
        </w:rPr>
      </w:pPr>
    </w:p>
    <w:p w14:paraId="204CFCDF" w14:textId="77777777" w:rsidR="0074291C" w:rsidRDefault="0074291C">
      <w:pPr>
        <w:jc w:val="center"/>
        <w:rPr>
          <w:rFonts w:ascii="Cambria" w:hAnsi="Cambria" w:cs="Calibri"/>
          <w:b/>
          <w:bCs/>
          <w:sz w:val="28"/>
          <w:szCs w:val="28"/>
          <w:highlight w:val="white"/>
          <w:u w:val="single"/>
        </w:rPr>
      </w:pPr>
    </w:p>
    <w:p w14:paraId="448DA94A" w14:textId="77777777" w:rsidR="0074291C" w:rsidRDefault="0074291C">
      <w:pPr>
        <w:jc w:val="center"/>
        <w:rPr>
          <w:rFonts w:ascii="Cambria" w:hAnsi="Cambria" w:cs="Calibri"/>
          <w:b/>
          <w:bCs/>
          <w:sz w:val="28"/>
          <w:szCs w:val="28"/>
          <w:highlight w:val="white"/>
          <w:u w:val="single"/>
        </w:rPr>
      </w:pPr>
    </w:p>
    <w:p w14:paraId="09A45128" w14:textId="77777777" w:rsidR="0074291C" w:rsidRDefault="0074291C">
      <w:pPr>
        <w:jc w:val="center"/>
        <w:rPr>
          <w:rFonts w:ascii="Cambria" w:hAnsi="Cambria" w:cs="Calibri"/>
          <w:b/>
          <w:bCs/>
          <w:sz w:val="28"/>
          <w:szCs w:val="28"/>
          <w:highlight w:val="white"/>
          <w:u w:val="single"/>
        </w:rPr>
      </w:pPr>
    </w:p>
    <w:p w14:paraId="7FCA13C4" w14:textId="77777777" w:rsidR="0074291C" w:rsidRDefault="0074291C">
      <w:pPr>
        <w:jc w:val="center"/>
        <w:rPr>
          <w:rFonts w:ascii="Cambria" w:hAnsi="Cambria" w:cs="Calibri"/>
          <w:b/>
          <w:bCs/>
          <w:sz w:val="28"/>
          <w:szCs w:val="28"/>
          <w:highlight w:val="white"/>
          <w:u w:val="single"/>
        </w:rPr>
      </w:pPr>
    </w:p>
    <w:p w14:paraId="066534CD" w14:textId="77777777" w:rsidR="0074291C" w:rsidRDefault="0074291C">
      <w:pPr>
        <w:jc w:val="center"/>
        <w:rPr>
          <w:rFonts w:ascii="Cambria" w:hAnsi="Cambria" w:cs="Calibri"/>
          <w:b/>
          <w:bCs/>
          <w:sz w:val="28"/>
          <w:szCs w:val="28"/>
          <w:highlight w:val="white"/>
          <w:u w:val="single"/>
        </w:rPr>
      </w:pPr>
    </w:p>
    <w:p w14:paraId="73A753D8" w14:textId="77777777" w:rsidR="0074291C" w:rsidRDefault="0074291C">
      <w:pPr>
        <w:jc w:val="center"/>
        <w:rPr>
          <w:rFonts w:ascii="Cambria" w:hAnsi="Cambria" w:cs="Calibri"/>
          <w:b/>
          <w:bCs/>
          <w:sz w:val="28"/>
          <w:szCs w:val="28"/>
          <w:highlight w:val="white"/>
          <w:u w:val="single"/>
        </w:rPr>
      </w:pPr>
    </w:p>
    <w:p w14:paraId="75486839" w14:textId="77777777" w:rsidR="0074291C" w:rsidRDefault="0074291C">
      <w:pPr>
        <w:jc w:val="center"/>
        <w:rPr>
          <w:rFonts w:ascii="Cambria" w:hAnsi="Cambria" w:cs="Calibri"/>
          <w:b/>
          <w:bCs/>
          <w:sz w:val="28"/>
          <w:szCs w:val="28"/>
          <w:highlight w:val="white"/>
          <w:u w:val="single"/>
        </w:rPr>
      </w:pPr>
    </w:p>
    <w:p w14:paraId="75D33C21" w14:textId="77777777" w:rsidR="0074291C" w:rsidRDefault="0074291C">
      <w:pPr>
        <w:jc w:val="center"/>
        <w:rPr>
          <w:rFonts w:ascii="Cambria" w:hAnsi="Cambria" w:cs="Calibri"/>
          <w:b/>
          <w:bCs/>
          <w:sz w:val="28"/>
          <w:szCs w:val="28"/>
          <w:highlight w:val="white"/>
          <w:u w:val="single"/>
        </w:rPr>
      </w:pPr>
    </w:p>
    <w:p w14:paraId="43B6ADB5" w14:textId="77777777" w:rsidR="0074291C" w:rsidRDefault="0074291C">
      <w:pPr>
        <w:jc w:val="center"/>
        <w:rPr>
          <w:rFonts w:ascii="Cambria" w:hAnsi="Cambria" w:cs="Calibri"/>
          <w:b/>
          <w:bCs/>
          <w:sz w:val="28"/>
          <w:szCs w:val="28"/>
          <w:highlight w:val="white"/>
          <w:u w:val="single"/>
        </w:rPr>
      </w:pPr>
    </w:p>
    <w:p w14:paraId="5232CC00" w14:textId="77777777" w:rsidR="0074291C" w:rsidRDefault="0074291C">
      <w:pPr>
        <w:jc w:val="center"/>
        <w:rPr>
          <w:rFonts w:ascii="Cambria" w:hAnsi="Cambria" w:cs="Calibri"/>
          <w:b/>
          <w:bCs/>
          <w:sz w:val="28"/>
          <w:szCs w:val="28"/>
          <w:highlight w:val="white"/>
          <w:u w:val="single"/>
        </w:rPr>
      </w:pPr>
    </w:p>
    <w:p w14:paraId="01C8EE46" w14:textId="77777777" w:rsidR="0074291C" w:rsidRDefault="0074291C">
      <w:pPr>
        <w:jc w:val="center"/>
        <w:rPr>
          <w:rFonts w:ascii="Cambria" w:hAnsi="Cambria" w:cs="Calibri"/>
          <w:b/>
          <w:bCs/>
          <w:sz w:val="28"/>
          <w:szCs w:val="28"/>
          <w:highlight w:val="white"/>
          <w:u w:val="single"/>
        </w:rPr>
      </w:pPr>
    </w:p>
    <w:p w14:paraId="1469B7D8" w14:textId="77777777" w:rsidR="0074291C" w:rsidRDefault="0074291C">
      <w:pPr>
        <w:jc w:val="center"/>
        <w:rPr>
          <w:rFonts w:ascii="Cambria" w:hAnsi="Cambria" w:cs="Calibri"/>
          <w:b/>
          <w:bCs/>
          <w:sz w:val="28"/>
          <w:szCs w:val="28"/>
          <w:highlight w:val="white"/>
          <w:u w:val="single"/>
        </w:rPr>
      </w:pPr>
    </w:p>
    <w:p w14:paraId="36BE86BB" w14:textId="77777777" w:rsidR="0074291C" w:rsidRDefault="0074291C">
      <w:pPr>
        <w:jc w:val="center"/>
        <w:rPr>
          <w:rFonts w:ascii="Cambria" w:hAnsi="Cambria" w:cs="Calibri"/>
          <w:b/>
          <w:bCs/>
          <w:sz w:val="28"/>
          <w:szCs w:val="28"/>
          <w:highlight w:val="white"/>
          <w:u w:val="single"/>
        </w:rPr>
      </w:pPr>
    </w:p>
    <w:p w14:paraId="46437353" w14:textId="77777777" w:rsidR="0074291C" w:rsidRDefault="0074291C">
      <w:pPr>
        <w:jc w:val="center"/>
        <w:rPr>
          <w:rFonts w:ascii="Cambria" w:hAnsi="Cambria" w:cs="Calibri"/>
          <w:b/>
          <w:bCs/>
          <w:sz w:val="28"/>
          <w:szCs w:val="28"/>
          <w:highlight w:val="white"/>
          <w:u w:val="single"/>
        </w:rPr>
      </w:pPr>
    </w:p>
    <w:p w14:paraId="24AC0441" w14:textId="77777777" w:rsidR="0074291C" w:rsidRDefault="0074291C">
      <w:pPr>
        <w:jc w:val="center"/>
        <w:rPr>
          <w:rFonts w:ascii="Cambria" w:hAnsi="Cambria" w:cs="Calibri"/>
          <w:b/>
          <w:bCs/>
          <w:sz w:val="28"/>
          <w:szCs w:val="28"/>
          <w:highlight w:val="white"/>
          <w:u w:val="single"/>
        </w:rPr>
      </w:pPr>
    </w:p>
    <w:p w14:paraId="762C07ED" w14:textId="77777777" w:rsidR="0074291C" w:rsidRDefault="0074291C">
      <w:pPr>
        <w:jc w:val="center"/>
        <w:rPr>
          <w:rFonts w:ascii="Cambria" w:hAnsi="Cambria" w:cs="Calibri"/>
          <w:b/>
          <w:bCs/>
          <w:sz w:val="28"/>
          <w:szCs w:val="28"/>
          <w:highlight w:val="white"/>
          <w:u w:val="single"/>
        </w:rPr>
      </w:pPr>
    </w:p>
    <w:p w14:paraId="123918E5" w14:textId="77777777" w:rsidR="0074291C" w:rsidRDefault="0074291C">
      <w:pPr>
        <w:jc w:val="center"/>
        <w:rPr>
          <w:rFonts w:ascii="Cambria" w:hAnsi="Cambria" w:cs="Calibri"/>
          <w:b/>
          <w:bCs/>
          <w:sz w:val="28"/>
          <w:szCs w:val="28"/>
          <w:highlight w:val="white"/>
          <w:u w:val="single"/>
        </w:rPr>
      </w:pPr>
    </w:p>
    <w:p w14:paraId="337CBE2B" w14:textId="77777777" w:rsidR="0074291C" w:rsidRDefault="0074291C">
      <w:pPr>
        <w:jc w:val="center"/>
        <w:rPr>
          <w:rFonts w:ascii="Cambria" w:hAnsi="Cambria" w:cs="Calibri"/>
          <w:b/>
          <w:bCs/>
          <w:sz w:val="28"/>
          <w:szCs w:val="28"/>
          <w:highlight w:val="white"/>
          <w:u w:val="single"/>
        </w:rPr>
      </w:pPr>
    </w:p>
    <w:p w14:paraId="53983B35" w14:textId="77777777" w:rsidR="0074291C" w:rsidRDefault="004B3F99">
      <w:pPr>
        <w:jc w:val="center"/>
        <w:rPr>
          <w:rFonts w:ascii="Cambria" w:hAnsi="Cambria" w:cs="Calibri"/>
          <w:b/>
          <w:bCs/>
          <w:sz w:val="28"/>
          <w:szCs w:val="28"/>
          <w:highlight w:val="white"/>
          <w:u w:val="single"/>
        </w:rPr>
      </w:pPr>
      <w:r>
        <w:rPr>
          <w:rFonts w:ascii="Cambria" w:hAnsi="Cambria" w:cs="Calibri"/>
          <w:b/>
          <w:bCs/>
          <w:sz w:val="28"/>
          <w:szCs w:val="28"/>
          <w:highlight w:val="white"/>
          <w:u w:val="single"/>
        </w:rPr>
        <w:t>ANNEXURE D</w:t>
      </w:r>
    </w:p>
    <w:p w14:paraId="122433F4" w14:textId="77777777" w:rsidR="0074291C" w:rsidRDefault="0074291C">
      <w:pPr>
        <w:jc w:val="center"/>
        <w:rPr>
          <w:rFonts w:ascii="Cambria" w:hAnsi="Cambria"/>
          <w:sz w:val="22"/>
          <w:szCs w:val="22"/>
        </w:rPr>
      </w:pPr>
    </w:p>
    <w:p w14:paraId="11E9C700" w14:textId="77777777" w:rsidR="0074291C" w:rsidRDefault="0074291C">
      <w:pPr>
        <w:rPr>
          <w:rFonts w:ascii="Cambria" w:hAnsi="Cambria"/>
          <w:sz w:val="22"/>
          <w:szCs w:val="22"/>
        </w:rPr>
      </w:pPr>
    </w:p>
    <w:p w14:paraId="5083F6AF" w14:textId="77777777" w:rsidR="0074291C" w:rsidRDefault="004B3F99">
      <w:pPr>
        <w:jc w:val="center"/>
        <w:rPr>
          <w:rFonts w:ascii="Cambria" w:hAnsi="Cambria"/>
          <w:b/>
          <w:bCs/>
          <w:sz w:val="22"/>
          <w:szCs w:val="22"/>
        </w:rPr>
      </w:pPr>
      <w:r>
        <w:rPr>
          <w:rFonts w:ascii="Cambria" w:hAnsi="Cambria"/>
          <w:b/>
          <w:bCs/>
          <w:sz w:val="22"/>
          <w:szCs w:val="22"/>
        </w:rPr>
        <w:t>CHARGEBACK AND REFUND POLICY</w:t>
      </w:r>
    </w:p>
    <w:p w14:paraId="719B6D70" w14:textId="77777777" w:rsidR="0074291C" w:rsidRDefault="0074291C">
      <w:pPr>
        <w:rPr>
          <w:rFonts w:ascii="Cambria" w:hAnsi="Cambria"/>
          <w:sz w:val="22"/>
          <w:szCs w:val="22"/>
        </w:rPr>
      </w:pPr>
    </w:p>
    <w:p w14:paraId="72C26808" w14:textId="77777777" w:rsidR="0074291C" w:rsidRDefault="004B3F99">
      <w:r>
        <w:rPr>
          <w:rFonts w:ascii="Cambria" w:hAnsi="Cambria"/>
          <w:b/>
          <w:bCs/>
          <w:sz w:val="22"/>
          <w:szCs w:val="22"/>
        </w:rPr>
        <w:t>Definition:</w:t>
      </w:r>
      <w:r>
        <w:rPr>
          <w:rFonts w:ascii="Cambria" w:hAnsi="Cambria"/>
          <w:sz w:val="22"/>
          <w:szCs w:val="22"/>
        </w:rPr>
        <w:t xml:space="preserve"> Chargeback is a dispute against a particular transaction raised by the cardholder (end-user) and reported to their card issuing bank. A Chargeback is a provision by banks and card networks such as Visa &amp; MasterCard to protect buyers from unauthorized or fraudulent payments. Once the cardholder files a complaint, the bank reports the same to Cashlesso and an investigative procedure is initiated.</w:t>
      </w:r>
    </w:p>
    <w:p w14:paraId="271DEEF9" w14:textId="77777777" w:rsidR="0074291C" w:rsidRDefault="0074291C">
      <w:pPr>
        <w:rPr>
          <w:rFonts w:ascii="Cambria" w:hAnsi="Cambria"/>
          <w:sz w:val="22"/>
          <w:szCs w:val="22"/>
        </w:rPr>
      </w:pPr>
    </w:p>
    <w:p w14:paraId="426587DF" w14:textId="77777777" w:rsidR="0074291C" w:rsidRDefault="004B3F99">
      <w:pPr>
        <w:rPr>
          <w:rFonts w:ascii="Cambria" w:hAnsi="Cambria"/>
          <w:sz w:val="22"/>
          <w:szCs w:val="22"/>
        </w:rPr>
      </w:pPr>
      <w:r>
        <w:rPr>
          <w:rFonts w:ascii="Cambria" w:hAnsi="Cambria"/>
          <w:sz w:val="22"/>
          <w:szCs w:val="22"/>
        </w:rPr>
        <w:t xml:space="preserve">There could be several reasons of Chargeback against a particular transaction, but most commonly is associated with unsatisfactory customer service/product or poor service delivery experience. Chargebacks can also be filed if the customer suspects fraudulent activity on their card. </w:t>
      </w:r>
    </w:p>
    <w:p w14:paraId="4C1A3F71" w14:textId="77777777" w:rsidR="0074291C" w:rsidRDefault="0074291C">
      <w:pPr>
        <w:rPr>
          <w:rFonts w:ascii="Cambria" w:hAnsi="Cambria"/>
          <w:sz w:val="22"/>
          <w:szCs w:val="22"/>
        </w:rPr>
      </w:pPr>
    </w:p>
    <w:p w14:paraId="2600AC31" w14:textId="77777777" w:rsidR="0074291C" w:rsidRDefault="004B3F99">
      <w:pPr>
        <w:rPr>
          <w:rFonts w:ascii="Cambria" w:hAnsi="Cambria"/>
          <w:sz w:val="22"/>
          <w:szCs w:val="22"/>
        </w:rPr>
      </w:pPr>
      <w:r>
        <w:rPr>
          <w:rFonts w:ascii="Cambria" w:hAnsi="Cambria"/>
          <w:sz w:val="22"/>
          <w:szCs w:val="22"/>
        </w:rPr>
        <w:t>For Merchants' it is best to avoid any kind of Chargebacks in high volumes as banks and card networks may label your business as a fraudulent/high risk business, hampering their image and present agreement rates. A customer has a timeframe of 180 days to file a Chargeback, which means their sales are reversible for that time period. Furthermore, a high number of Chargebacks may lead to the Banks holding other remittances for the business as well and even a ban of online payment services may be imposed upon the business.</w:t>
      </w:r>
    </w:p>
    <w:p w14:paraId="02DA9AFD" w14:textId="77777777" w:rsidR="0074291C" w:rsidRDefault="0074291C">
      <w:pPr>
        <w:rPr>
          <w:rFonts w:ascii="Cambria" w:hAnsi="Cambria"/>
          <w:sz w:val="22"/>
          <w:szCs w:val="22"/>
        </w:rPr>
      </w:pPr>
    </w:p>
    <w:p w14:paraId="17787E74" w14:textId="77777777" w:rsidR="0074291C" w:rsidRDefault="004B3F99">
      <w:r>
        <w:rPr>
          <w:rFonts w:ascii="Cambria" w:hAnsi="Cambria"/>
          <w:sz w:val="22"/>
          <w:szCs w:val="22"/>
        </w:rPr>
        <w:t xml:space="preserve">As per our policy, the Merchant's explicitly agrees that all payments made in respect of any Customer Order, in respect of which the Customer or Issuing Bank raises a claim, demand, dispute or Chargeback on Cashlesso or the Facility Providers for any reason whatsoever or in case of refund initiated by the Merchant </w:t>
      </w:r>
      <w:r>
        <w:rPr>
          <w:rFonts w:ascii="Cambria" w:hAnsi="Cambria"/>
          <w:sz w:val="22"/>
          <w:szCs w:val="22"/>
          <w:u w:val="single"/>
        </w:rPr>
        <w:t>shall be the financial responsibility of the Merchant</w:t>
      </w:r>
      <w:r>
        <w:rPr>
          <w:rFonts w:ascii="Cambria" w:hAnsi="Cambria"/>
          <w:sz w:val="22"/>
          <w:szCs w:val="22"/>
        </w:rPr>
        <w:t>. The Chargeback or refund shall be processed as per the set processes of Facility Providers and Cashlesso as denoted:</w:t>
      </w:r>
    </w:p>
    <w:p w14:paraId="0497F7DF" w14:textId="77777777" w:rsidR="0074291C" w:rsidRDefault="0074291C">
      <w:pPr>
        <w:rPr>
          <w:rFonts w:ascii="Cambria" w:hAnsi="Cambria"/>
          <w:sz w:val="22"/>
          <w:szCs w:val="22"/>
        </w:rPr>
      </w:pPr>
    </w:p>
    <w:p w14:paraId="550CD451" w14:textId="77777777" w:rsidR="0074291C" w:rsidRDefault="004B3F99">
      <w:pPr>
        <w:numPr>
          <w:ilvl w:val="0"/>
          <w:numId w:val="26"/>
        </w:numPr>
      </w:pPr>
      <w:r>
        <w:rPr>
          <w:rFonts w:ascii="Cambria" w:hAnsi="Cambria"/>
          <w:b/>
          <w:bCs/>
          <w:sz w:val="22"/>
          <w:szCs w:val="22"/>
        </w:rPr>
        <w:t>Issue Raised</w:t>
      </w:r>
      <w:r>
        <w:rPr>
          <w:rFonts w:ascii="Cambria" w:hAnsi="Cambria"/>
          <w:sz w:val="22"/>
          <w:szCs w:val="22"/>
        </w:rPr>
        <w:t>: Once an Issue/Dispute is raised by the customer and Cashlesso is intimated of the same via the facility provider, we shall notify our Merchant via e-mail, Cashlesso’s merchant panel/telephone about the issue/dispute with the relevant details as provided by the bank regarding the transaction.</w:t>
      </w:r>
    </w:p>
    <w:p w14:paraId="683A0B01" w14:textId="77777777" w:rsidR="0074291C" w:rsidRDefault="0074291C">
      <w:pPr>
        <w:rPr>
          <w:rFonts w:ascii="Cambria" w:hAnsi="Cambria"/>
          <w:sz w:val="22"/>
          <w:szCs w:val="22"/>
        </w:rPr>
      </w:pPr>
    </w:p>
    <w:p w14:paraId="15C50E91" w14:textId="77777777" w:rsidR="0074291C" w:rsidRDefault="004B3F99">
      <w:pPr>
        <w:numPr>
          <w:ilvl w:val="0"/>
          <w:numId w:val="26"/>
        </w:numPr>
      </w:pPr>
      <w:r>
        <w:rPr>
          <w:rFonts w:ascii="Cambria" w:hAnsi="Cambria"/>
          <w:b/>
          <w:bCs/>
          <w:sz w:val="22"/>
          <w:szCs w:val="22"/>
        </w:rPr>
        <w:t>Assess the Chargeback</w:t>
      </w:r>
      <w:r>
        <w:rPr>
          <w:rFonts w:ascii="Cambria" w:hAnsi="Cambria"/>
          <w:sz w:val="22"/>
          <w:szCs w:val="22"/>
        </w:rPr>
        <w:t xml:space="preserve">: Merchant's would then be required to assess the dispute and provide a detailed explanation regarding the product/service delivery. If in case the product/service has NOT been provided, the Merchant would be responsible to review the situation and determine if the customer is still willing to accept the product/service delivery. If in case the product/service has been delivered, then the Merchants shall be responsible to share 'Proof of Delivery', Invoices and other legally acceptable proofs of product/service delivery via email, </w:t>
      </w:r>
      <w:proofErr w:type="spellStart"/>
      <w:r>
        <w:rPr>
          <w:rFonts w:ascii="Cambria" w:hAnsi="Cambria"/>
          <w:sz w:val="22"/>
          <w:szCs w:val="22"/>
        </w:rPr>
        <w:t>cashlesso’s</w:t>
      </w:r>
      <w:proofErr w:type="spellEnd"/>
      <w:r>
        <w:rPr>
          <w:rFonts w:ascii="Cambria" w:hAnsi="Cambria"/>
          <w:sz w:val="22"/>
          <w:szCs w:val="22"/>
        </w:rPr>
        <w:t xml:space="preserve"> merchant panel.</w:t>
      </w:r>
    </w:p>
    <w:p w14:paraId="43CC850D" w14:textId="77777777" w:rsidR="0074291C" w:rsidRDefault="0074291C">
      <w:pPr>
        <w:rPr>
          <w:rFonts w:ascii="Cambria" w:hAnsi="Cambria"/>
          <w:sz w:val="22"/>
          <w:szCs w:val="22"/>
        </w:rPr>
      </w:pPr>
    </w:p>
    <w:p w14:paraId="18191C4A" w14:textId="77777777" w:rsidR="0074291C" w:rsidRDefault="004B3F99">
      <w:pPr>
        <w:numPr>
          <w:ilvl w:val="0"/>
          <w:numId w:val="26"/>
        </w:numPr>
      </w:pPr>
      <w:r>
        <w:rPr>
          <w:rFonts w:ascii="Cambria" w:hAnsi="Cambria"/>
          <w:b/>
          <w:bCs/>
          <w:sz w:val="22"/>
          <w:szCs w:val="22"/>
        </w:rPr>
        <w:t>Rendering Proofs</w:t>
      </w:r>
      <w:r>
        <w:rPr>
          <w:rFonts w:ascii="Cambria" w:hAnsi="Cambria"/>
          <w:sz w:val="22"/>
          <w:szCs w:val="22"/>
        </w:rPr>
        <w:t>: Once the issue/dispute has been assessed by the Merchant, it is the sole responsibility of the Merchant to timely render all documents regarding the transactions in order to contest the Dispute as Facility Providers generally provide a window of 5 working days to represent the Chargeback. Failure to do so within the specified time frame may result in the Merchant losing the Chargeback.</w:t>
      </w:r>
    </w:p>
    <w:p w14:paraId="165F1130" w14:textId="77777777" w:rsidR="0074291C" w:rsidRDefault="0074291C">
      <w:pPr>
        <w:rPr>
          <w:rFonts w:ascii="Cambria" w:hAnsi="Cambria"/>
          <w:sz w:val="22"/>
          <w:szCs w:val="22"/>
        </w:rPr>
      </w:pPr>
    </w:p>
    <w:p w14:paraId="58230ACB" w14:textId="77777777" w:rsidR="0074291C" w:rsidRDefault="004B3F99">
      <w:pPr>
        <w:rPr>
          <w:rFonts w:ascii="Cambria" w:hAnsi="Cambria"/>
          <w:sz w:val="22"/>
          <w:szCs w:val="22"/>
        </w:rPr>
      </w:pPr>
      <w:r>
        <w:rPr>
          <w:rFonts w:ascii="Cambria" w:hAnsi="Cambria"/>
          <w:sz w:val="22"/>
          <w:szCs w:val="22"/>
        </w:rPr>
        <w:t>Once the Chargeback is received and the Merchant is ordered to make payment of the Chargeback amount or in case of Refund once the Refund requested is initiated by the Merchant, the Merchant is required to make the payment of the Chargeback/ Refund amount as the case may be without any demur or protest, dispute or delay.</w:t>
      </w:r>
    </w:p>
    <w:p w14:paraId="5361FBF7" w14:textId="77777777" w:rsidR="0074291C" w:rsidRDefault="0074291C">
      <w:pPr>
        <w:rPr>
          <w:rFonts w:ascii="Cambria" w:hAnsi="Cambria"/>
          <w:sz w:val="22"/>
          <w:szCs w:val="22"/>
        </w:rPr>
      </w:pPr>
    </w:p>
    <w:p w14:paraId="710C13FC" w14:textId="77777777" w:rsidR="0074291C" w:rsidRDefault="004B3F99">
      <w:pPr>
        <w:rPr>
          <w:rFonts w:ascii="Cambria" w:hAnsi="Cambria"/>
          <w:sz w:val="22"/>
          <w:szCs w:val="22"/>
        </w:rPr>
      </w:pPr>
      <w:r>
        <w:rPr>
          <w:rFonts w:ascii="Cambria" w:hAnsi="Cambria"/>
          <w:sz w:val="22"/>
          <w:szCs w:val="22"/>
        </w:rPr>
        <w:t>The Merchant shall make the payment of Chargeback amount within 48 hours from the time of receiving the request for making payment of Chargeback and or in case of Refund immediately at time of initiating the refund. The Merchant explicitly agrees that all Refunds and Chargebacks shall be the sole responsibility of the Merchant and Cashlesso shall not be liable for any claims or disputes which may arise in connection with such Refunds or Chargebacks to the Merchant or its Merchants.</w:t>
      </w:r>
    </w:p>
    <w:p w14:paraId="7767A1E8" w14:textId="77777777" w:rsidR="0074291C" w:rsidRDefault="0074291C">
      <w:pPr>
        <w:rPr>
          <w:rFonts w:ascii="Cambria" w:hAnsi="Cambria"/>
          <w:sz w:val="22"/>
          <w:szCs w:val="22"/>
        </w:rPr>
      </w:pPr>
    </w:p>
    <w:p w14:paraId="5DBB28C1" w14:textId="77777777" w:rsidR="0074291C" w:rsidRDefault="004B3F99">
      <w:pPr>
        <w:rPr>
          <w:rFonts w:ascii="Cambria" w:hAnsi="Cambria"/>
          <w:sz w:val="22"/>
          <w:szCs w:val="22"/>
        </w:rPr>
      </w:pPr>
      <w:r>
        <w:rPr>
          <w:rFonts w:ascii="Cambria" w:hAnsi="Cambria"/>
          <w:sz w:val="22"/>
          <w:szCs w:val="22"/>
        </w:rPr>
        <w:t xml:space="preserve">Cashlesso shall have the absolute right to withhold the payment in case of anticipated Chargebacks or excessive chargebacks raised against Merchant. The Merchant </w:t>
      </w:r>
      <w:proofErr w:type="spellStart"/>
      <w:r>
        <w:rPr>
          <w:rFonts w:ascii="Cambria" w:hAnsi="Cambria"/>
          <w:sz w:val="22"/>
          <w:szCs w:val="22"/>
        </w:rPr>
        <w:t>futher</w:t>
      </w:r>
      <w:proofErr w:type="spellEnd"/>
      <w:r>
        <w:rPr>
          <w:rFonts w:ascii="Cambria" w:hAnsi="Cambria"/>
          <w:sz w:val="22"/>
          <w:szCs w:val="22"/>
        </w:rPr>
        <w:t xml:space="preserve"> agrees to indemnify Cashlesso in respect of any claims, disputes, penalties, cost and expenses arising directly or indirectly in relation Refunds or Chargebacks for all transaction initiated and instructed through the Merchant’s Site.</w:t>
      </w:r>
    </w:p>
    <w:p w14:paraId="70176E78" w14:textId="77777777" w:rsidR="0074291C" w:rsidRDefault="0074291C">
      <w:pPr>
        <w:rPr>
          <w:rFonts w:ascii="Cambria" w:hAnsi="Cambria"/>
          <w:sz w:val="22"/>
          <w:szCs w:val="22"/>
        </w:rPr>
      </w:pPr>
    </w:p>
    <w:p w14:paraId="4DF5E32F" w14:textId="77777777" w:rsidR="0074291C" w:rsidRDefault="004B3F99">
      <w:pPr>
        <w:rPr>
          <w:rFonts w:ascii="Cambria" w:hAnsi="Cambria"/>
          <w:sz w:val="22"/>
          <w:szCs w:val="22"/>
        </w:rPr>
      </w:pPr>
      <w:r>
        <w:rPr>
          <w:rFonts w:ascii="Cambria" w:hAnsi="Cambria"/>
          <w:sz w:val="22"/>
          <w:szCs w:val="22"/>
        </w:rPr>
        <w:t xml:space="preserve">If Cashlesso and/or the Facility Providers determine that the Merchant and/or its business associates registered with Cashlesso are incurring an excessive </w:t>
      </w:r>
      <w:proofErr w:type="gramStart"/>
      <w:r>
        <w:rPr>
          <w:rFonts w:ascii="Cambria" w:hAnsi="Cambria"/>
          <w:sz w:val="22"/>
          <w:szCs w:val="22"/>
        </w:rPr>
        <w:t>amount</w:t>
      </w:r>
      <w:proofErr w:type="gramEnd"/>
      <w:r>
        <w:rPr>
          <w:rFonts w:ascii="Cambria" w:hAnsi="Cambria"/>
          <w:sz w:val="22"/>
          <w:szCs w:val="22"/>
        </w:rPr>
        <w:t xml:space="preserve"> of Chargebacks or Refunds, Cashlesso may establish controls or conditions governing the Transactions contemplated under this Terms and Conditions, including without limitation, by</w:t>
      </w:r>
    </w:p>
    <w:p w14:paraId="6D1969FF" w14:textId="77777777" w:rsidR="0074291C" w:rsidRDefault="004B3F99">
      <w:pPr>
        <w:numPr>
          <w:ilvl w:val="0"/>
          <w:numId w:val="27"/>
        </w:numPr>
        <w:rPr>
          <w:rFonts w:ascii="Cambria" w:hAnsi="Cambria"/>
          <w:sz w:val="22"/>
          <w:szCs w:val="22"/>
        </w:rPr>
      </w:pPr>
      <w:r>
        <w:rPr>
          <w:rFonts w:ascii="Cambria" w:hAnsi="Cambria"/>
          <w:sz w:val="22"/>
          <w:szCs w:val="22"/>
        </w:rPr>
        <w:t>establishing new processing fees or additional costs,</w:t>
      </w:r>
    </w:p>
    <w:p w14:paraId="0304595F" w14:textId="77777777" w:rsidR="0074291C" w:rsidRDefault="004B3F99">
      <w:pPr>
        <w:numPr>
          <w:ilvl w:val="0"/>
          <w:numId w:val="27"/>
        </w:numPr>
        <w:rPr>
          <w:rFonts w:ascii="Cambria" w:hAnsi="Cambria"/>
          <w:sz w:val="22"/>
          <w:szCs w:val="22"/>
        </w:rPr>
      </w:pPr>
      <w:r>
        <w:rPr>
          <w:rFonts w:ascii="Cambria" w:hAnsi="Cambria"/>
          <w:sz w:val="22"/>
          <w:szCs w:val="22"/>
        </w:rPr>
        <w:t>by requesting a fixed reserve in an amount reasonably determined by Cashlesso to cover anticipated Chargebacks and Refunds</w:t>
      </w:r>
    </w:p>
    <w:p w14:paraId="58E53D32" w14:textId="77777777" w:rsidR="0074291C" w:rsidRDefault="004B3F99">
      <w:pPr>
        <w:numPr>
          <w:ilvl w:val="0"/>
          <w:numId w:val="27"/>
        </w:numPr>
        <w:rPr>
          <w:rFonts w:ascii="Cambria" w:hAnsi="Cambria"/>
          <w:sz w:val="22"/>
          <w:szCs w:val="22"/>
        </w:rPr>
      </w:pPr>
      <w:r>
        <w:rPr>
          <w:rFonts w:ascii="Cambria" w:hAnsi="Cambria"/>
          <w:sz w:val="22"/>
          <w:szCs w:val="22"/>
        </w:rPr>
        <w:t>delaying or suspending pay-outs to Merchant,</w:t>
      </w:r>
    </w:p>
    <w:p w14:paraId="6D697D08" w14:textId="77777777" w:rsidR="0074291C" w:rsidRDefault="004B3F99">
      <w:pPr>
        <w:numPr>
          <w:ilvl w:val="0"/>
          <w:numId w:val="27"/>
        </w:numPr>
        <w:rPr>
          <w:rFonts w:ascii="Cambria" w:hAnsi="Cambria"/>
          <w:sz w:val="22"/>
          <w:szCs w:val="22"/>
        </w:rPr>
      </w:pPr>
      <w:r>
        <w:rPr>
          <w:rFonts w:ascii="Cambria" w:hAnsi="Cambria"/>
          <w:sz w:val="22"/>
          <w:szCs w:val="22"/>
        </w:rPr>
        <w:t>refuse to process any transactions</w:t>
      </w:r>
    </w:p>
    <w:p w14:paraId="02EE92E5" w14:textId="77777777" w:rsidR="0074291C" w:rsidRDefault="004B3F99">
      <w:pPr>
        <w:numPr>
          <w:ilvl w:val="0"/>
          <w:numId w:val="27"/>
        </w:numPr>
        <w:rPr>
          <w:rFonts w:ascii="Cambria" w:hAnsi="Cambria"/>
          <w:sz w:val="22"/>
          <w:szCs w:val="22"/>
        </w:rPr>
      </w:pPr>
      <w:r>
        <w:rPr>
          <w:rFonts w:ascii="Cambria" w:hAnsi="Cambria"/>
          <w:sz w:val="22"/>
          <w:szCs w:val="22"/>
        </w:rPr>
        <w:t>adjusting the Chargeback and Refund amount from the Customer Charge payable to Merchant</w:t>
      </w:r>
    </w:p>
    <w:p w14:paraId="15861FC1" w14:textId="77777777" w:rsidR="0074291C" w:rsidRDefault="004B3F99">
      <w:pPr>
        <w:numPr>
          <w:ilvl w:val="0"/>
          <w:numId w:val="27"/>
        </w:numPr>
        <w:rPr>
          <w:rFonts w:ascii="Cambria" w:hAnsi="Cambria"/>
          <w:sz w:val="22"/>
          <w:szCs w:val="22"/>
        </w:rPr>
      </w:pPr>
      <w:r>
        <w:rPr>
          <w:rFonts w:ascii="Cambria" w:hAnsi="Cambria"/>
          <w:sz w:val="22"/>
          <w:szCs w:val="22"/>
        </w:rPr>
        <w:t>imposing penalty amount if any charged by Facility Providers</w:t>
      </w:r>
    </w:p>
    <w:p w14:paraId="557CEA4F" w14:textId="77777777" w:rsidR="0074291C" w:rsidRDefault="004B3F99">
      <w:pPr>
        <w:numPr>
          <w:ilvl w:val="0"/>
          <w:numId w:val="27"/>
        </w:numPr>
        <w:rPr>
          <w:rFonts w:ascii="Cambria" w:hAnsi="Cambria"/>
          <w:sz w:val="22"/>
          <w:szCs w:val="22"/>
        </w:rPr>
      </w:pPr>
      <w:r>
        <w:rPr>
          <w:rFonts w:ascii="Cambria" w:hAnsi="Cambria"/>
          <w:sz w:val="22"/>
          <w:szCs w:val="22"/>
        </w:rPr>
        <w:t>charge interest over the Chargeback and Refund amount</w:t>
      </w:r>
    </w:p>
    <w:p w14:paraId="3435B636" w14:textId="77777777" w:rsidR="0074291C" w:rsidRDefault="004B3F99">
      <w:pPr>
        <w:numPr>
          <w:ilvl w:val="0"/>
          <w:numId w:val="27"/>
        </w:numPr>
        <w:rPr>
          <w:rFonts w:ascii="Cambria" w:hAnsi="Cambria"/>
          <w:sz w:val="22"/>
          <w:szCs w:val="22"/>
        </w:rPr>
      </w:pPr>
      <w:r>
        <w:rPr>
          <w:rFonts w:ascii="Cambria" w:hAnsi="Cambria"/>
          <w:sz w:val="22"/>
          <w:szCs w:val="22"/>
        </w:rPr>
        <w:t>terminating or suspending Cashlesso Services.</w:t>
      </w:r>
    </w:p>
    <w:p w14:paraId="0B9C0379" w14:textId="77777777" w:rsidR="0074291C" w:rsidRDefault="0074291C">
      <w:pPr>
        <w:rPr>
          <w:rFonts w:ascii="Cambria" w:hAnsi="Cambria"/>
          <w:sz w:val="22"/>
          <w:szCs w:val="22"/>
        </w:rPr>
      </w:pPr>
    </w:p>
    <w:p w14:paraId="7B3DE1DD" w14:textId="77777777" w:rsidR="0074291C" w:rsidRDefault="004B3F99">
      <w:pPr>
        <w:rPr>
          <w:rFonts w:ascii="Cambria" w:hAnsi="Cambria"/>
          <w:sz w:val="22"/>
          <w:szCs w:val="22"/>
        </w:rPr>
      </w:pPr>
      <w:r>
        <w:rPr>
          <w:rFonts w:ascii="Cambria" w:hAnsi="Cambria"/>
          <w:sz w:val="22"/>
          <w:szCs w:val="22"/>
        </w:rPr>
        <w:t xml:space="preserve">The Merchant explicitly authorizes Cashlesso to debit the Merchant's current balance amounts with Cashlesso to the extent of the aforesaid Chargeback and Refund and any other moneys due to Cashlesso by the Merchant. If there </w:t>
      </w:r>
      <w:proofErr w:type="gramStart"/>
      <w:r>
        <w:rPr>
          <w:rFonts w:ascii="Cambria" w:hAnsi="Cambria"/>
          <w:sz w:val="22"/>
          <w:szCs w:val="22"/>
        </w:rPr>
        <w:t>is</w:t>
      </w:r>
      <w:proofErr w:type="gramEnd"/>
      <w:r>
        <w:rPr>
          <w:rFonts w:ascii="Cambria" w:hAnsi="Cambria"/>
          <w:sz w:val="22"/>
          <w:szCs w:val="22"/>
        </w:rPr>
        <w:t xml:space="preserve"> insufficient funds available therein; the Merchant shall within 48 (forty eight) hours on receipt of the e-mail from Cashlesso regarding the claim undertakes forthwith without any demur, protest, dispute or delay, to pay to Cashlesso, the amount of the Chargeback/dispute/Refund to the extent to which such funds proves inadequate.</w:t>
      </w:r>
    </w:p>
    <w:p w14:paraId="100EE23C" w14:textId="77777777" w:rsidR="0074291C" w:rsidRDefault="0074291C">
      <w:pPr>
        <w:rPr>
          <w:rFonts w:ascii="Cambria" w:hAnsi="Cambria"/>
          <w:sz w:val="22"/>
          <w:szCs w:val="22"/>
        </w:rPr>
      </w:pPr>
    </w:p>
    <w:p w14:paraId="2609D085" w14:textId="77777777" w:rsidR="0074291C" w:rsidRDefault="004B3F99">
      <w:pPr>
        <w:rPr>
          <w:rFonts w:ascii="Cambria" w:hAnsi="Cambria"/>
          <w:sz w:val="22"/>
          <w:szCs w:val="22"/>
        </w:rPr>
      </w:pPr>
      <w:r>
        <w:rPr>
          <w:rFonts w:ascii="Cambria" w:hAnsi="Cambria"/>
          <w:sz w:val="22"/>
          <w:szCs w:val="22"/>
        </w:rPr>
        <w:t>Without prejudice to any other of Cashlesso’s rights and remedies, in the event that the Merchant does not make any payment to Cashlesso by its due time (within 48 hours) or on demand as required, Cashlesso shall be entitled to charge interest on such overdue amount upon completion of the said 48 (</w:t>
      </w:r>
      <w:proofErr w:type="gramStart"/>
      <w:r>
        <w:rPr>
          <w:rFonts w:ascii="Cambria" w:hAnsi="Cambria"/>
          <w:sz w:val="22"/>
          <w:szCs w:val="22"/>
        </w:rPr>
        <w:t>Forty Eight</w:t>
      </w:r>
      <w:proofErr w:type="gramEnd"/>
      <w:r>
        <w:rPr>
          <w:rFonts w:ascii="Cambria" w:hAnsi="Cambria"/>
          <w:sz w:val="22"/>
          <w:szCs w:val="22"/>
        </w:rPr>
        <w:t>) hours (as the case may be) until the date of payment in full, at the rate of 3-6 % per month, solely as per Cashlesso’s discretion and the Merchant cannot not dispute this.</w:t>
      </w:r>
    </w:p>
    <w:p w14:paraId="6191450C" w14:textId="77777777" w:rsidR="0074291C" w:rsidRDefault="0074291C">
      <w:pPr>
        <w:rPr>
          <w:rFonts w:ascii="Cambria" w:hAnsi="Cambria"/>
          <w:sz w:val="22"/>
          <w:szCs w:val="22"/>
        </w:rPr>
      </w:pPr>
    </w:p>
    <w:p w14:paraId="1D12C92F" w14:textId="77777777" w:rsidR="0074291C" w:rsidRDefault="004B3F99">
      <w:pPr>
        <w:rPr>
          <w:rFonts w:ascii="Cambria" w:hAnsi="Cambria"/>
          <w:sz w:val="22"/>
          <w:szCs w:val="22"/>
        </w:rPr>
      </w:pPr>
      <w:r>
        <w:rPr>
          <w:rFonts w:ascii="Cambria" w:hAnsi="Cambria"/>
          <w:sz w:val="22"/>
          <w:szCs w:val="22"/>
        </w:rPr>
        <w:t>It is agreed that any claim or dispute arising out of non-payment of Refund / insufficient balance shall be the absolute liability of the Merchant and further the Merchant explicitly indemnifies Cashlesso and the Facility Providers against any claims, dispute initiated by any Customers / Facility Provider or any third party / authority enforced on Cashlesso, Acquiring Banks/ Card Schemes/etc. for the non-refund of such transactions.</w:t>
      </w:r>
    </w:p>
    <w:p w14:paraId="74BCD228" w14:textId="77777777" w:rsidR="0074291C" w:rsidRDefault="0074291C">
      <w:pPr>
        <w:rPr>
          <w:rFonts w:ascii="Cambria" w:hAnsi="Cambria"/>
          <w:sz w:val="22"/>
          <w:szCs w:val="22"/>
        </w:rPr>
      </w:pPr>
    </w:p>
    <w:p w14:paraId="0AD750AE" w14:textId="77777777" w:rsidR="0074291C" w:rsidRDefault="004B3F99">
      <w:pPr>
        <w:rPr>
          <w:rFonts w:ascii="Cambria" w:hAnsi="Cambria"/>
          <w:sz w:val="22"/>
          <w:szCs w:val="22"/>
        </w:rPr>
      </w:pPr>
      <w:r>
        <w:rPr>
          <w:rFonts w:ascii="Cambria" w:hAnsi="Cambria"/>
          <w:sz w:val="22"/>
          <w:szCs w:val="22"/>
        </w:rPr>
        <w:t>The Merchant explicitly agrees that the refunds initiated by Merchant shall be routed to the original method of payment unless specifically agreed between the Merchant and Customer to credit through an alternate mode. The Merchant hereby confirms that Cashlesso has no responsibility if Refunds are processed through alternate mode agreed between Merchant and Customer, however, the Merchant is required to provide a payment settlement proof with the Customer to Cashlesso if in case the payment settlement is rendered through a different mode.</w:t>
      </w:r>
    </w:p>
    <w:p w14:paraId="013ED857" w14:textId="77777777" w:rsidR="0074291C" w:rsidRDefault="0074291C">
      <w:pPr>
        <w:rPr>
          <w:rFonts w:ascii="Cambria" w:hAnsi="Cambria"/>
          <w:sz w:val="22"/>
          <w:szCs w:val="22"/>
        </w:rPr>
      </w:pPr>
    </w:p>
    <w:p w14:paraId="62FE2CC3" w14:textId="77777777" w:rsidR="0074291C" w:rsidRDefault="004B3F99">
      <w:pPr>
        <w:rPr>
          <w:rFonts w:ascii="Cambria" w:hAnsi="Cambria" w:cs="Calibri"/>
          <w:sz w:val="22"/>
          <w:szCs w:val="22"/>
          <w:highlight w:val="white"/>
        </w:rPr>
      </w:pPr>
      <w:r>
        <w:rPr>
          <w:rFonts w:ascii="Cambria" w:hAnsi="Cambria" w:cs="Calibri"/>
          <w:sz w:val="22"/>
          <w:szCs w:val="22"/>
          <w:highlight w:val="white"/>
        </w:rPr>
        <w:t>The Merchant agrees that TDR charged by Cashlesso shall not be refunded by Cashlesso irrespective of any Chargeback or Transaction being disputed, rejected or refunded.</w:t>
      </w:r>
    </w:p>
    <w:p w14:paraId="4C0826A8" w14:textId="77777777" w:rsidR="0074291C" w:rsidRDefault="0074291C">
      <w:pPr>
        <w:rPr>
          <w:rFonts w:ascii="Cambria" w:hAnsi="Cambria" w:cs="Calibri"/>
          <w:sz w:val="22"/>
          <w:szCs w:val="22"/>
          <w:highlight w:val="white"/>
        </w:rPr>
      </w:pPr>
    </w:p>
    <w:p w14:paraId="6FBFDCF6" w14:textId="77777777" w:rsidR="0074291C" w:rsidRDefault="0074291C">
      <w:pPr>
        <w:rPr>
          <w:rFonts w:ascii="Cambria" w:hAnsi="Cambria" w:cs="Calibri"/>
          <w:sz w:val="22"/>
          <w:szCs w:val="22"/>
          <w:highlight w:val="white"/>
        </w:rPr>
      </w:pPr>
    </w:p>
    <w:p w14:paraId="2E8CB2B8" w14:textId="77777777" w:rsidR="0074291C" w:rsidRDefault="0074291C">
      <w:pPr>
        <w:rPr>
          <w:rFonts w:ascii="Cambria" w:hAnsi="Cambria" w:cs="Calibri"/>
          <w:sz w:val="22"/>
          <w:szCs w:val="22"/>
          <w:highlight w:val="white"/>
        </w:rPr>
      </w:pPr>
    </w:p>
    <w:p w14:paraId="66B0FF4E" w14:textId="77777777" w:rsidR="0074291C" w:rsidRDefault="0074291C">
      <w:pPr>
        <w:rPr>
          <w:rFonts w:ascii="Cambria" w:hAnsi="Cambria" w:cs="Calibri"/>
          <w:sz w:val="22"/>
          <w:szCs w:val="22"/>
          <w:highlight w:val="white"/>
        </w:rPr>
      </w:pPr>
    </w:p>
    <w:p w14:paraId="2F3F3199" w14:textId="77777777" w:rsidR="0074291C" w:rsidRDefault="0074291C">
      <w:pPr>
        <w:rPr>
          <w:rFonts w:ascii="Cambria" w:hAnsi="Cambria" w:cs="Calibri"/>
          <w:sz w:val="22"/>
          <w:szCs w:val="22"/>
          <w:highlight w:val="white"/>
        </w:rPr>
      </w:pPr>
    </w:p>
    <w:p w14:paraId="265E8164" w14:textId="77777777" w:rsidR="0074291C" w:rsidRDefault="0074291C">
      <w:pPr>
        <w:rPr>
          <w:rFonts w:ascii="Cambria" w:hAnsi="Cambria" w:cs="Calibri"/>
          <w:sz w:val="22"/>
          <w:szCs w:val="22"/>
          <w:highlight w:val="white"/>
        </w:rPr>
      </w:pPr>
    </w:p>
    <w:p w14:paraId="1296A5C2" w14:textId="77777777" w:rsidR="0074291C" w:rsidRDefault="0074291C">
      <w:pPr>
        <w:jc w:val="center"/>
        <w:rPr>
          <w:rFonts w:ascii="Cambria" w:hAnsi="Cambria" w:cs="Calibri"/>
          <w:b/>
          <w:bCs/>
          <w:sz w:val="28"/>
          <w:szCs w:val="28"/>
          <w:highlight w:val="white"/>
          <w:u w:val="single"/>
        </w:rPr>
      </w:pPr>
    </w:p>
    <w:p w14:paraId="3861C171" w14:textId="77777777" w:rsidR="0074291C" w:rsidRDefault="0074291C">
      <w:pPr>
        <w:jc w:val="center"/>
        <w:rPr>
          <w:rFonts w:ascii="Cambria" w:hAnsi="Cambria" w:cs="Calibri"/>
          <w:b/>
          <w:bCs/>
          <w:sz w:val="28"/>
          <w:szCs w:val="28"/>
          <w:highlight w:val="white"/>
          <w:u w:val="single"/>
        </w:rPr>
      </w:pPr>
    </w:p>
    <w:p w14:paraId="1946EE36" w14:textId="77777777" w:rsidR="0074291C" w:rsidRDefault="0074291C">
      <w:pPr>
        <w:jc w:val="center"/>
        <w:rPr>
          <w:rFonts w:ascii="Cambria" w:hAnsi="Cambria" w:cs="Calibri"/>
          <w:b/>
          <w:bCs/>
          <w:sz w:val="28"/>
          <w:szCs w:val="28"/>
          <w:highlight w:val="white"/>
          <w:u w:val="single"/>
        </w:rPr>
      </w:pPr>
    </w:p>
    <w:p w14:paraId="512D3F25" w14:textId="77777777" w:rsidR="0074291C" w:rsidRDefault="0074291C">
      <w:pPr>
        <w:jc w:val="center"/>
        <w:rPr>
          <w:rFonts w:ascii="Cambria" w:hAnsi="Cambria" w:cs="Calibri"/>
          <w:b/>
          <w:bCs/>
          <w:sz w:val="28"/>
          <w:szCs w:val="28"/>
          <w:highlight w:val="white"/>
          <w:u w:val="single"/>
        </w:rPr>
      </w:pPr>
    </w:p>
    <w:p w14:paraId="4FDC4AC1" w14:textId="77777777" w:rsidR="0074291C" w:rsidRDefault="0074291C">
      <w:pPr>
        <w:jc w:val="center"/>
        <w:rPr>
          <w:rFonts w:ascii="Cambria" w:hAnsi="Cambria" w:cs="Calibri"/>
          <w:b/>
          <w:bCs/>
          <w:sz w:val="28"/>
          <w:szCs w:val="28"/>
          <w:highlight w:val="white"/>
          <w:u w:val="single"/>
        </w:rPr>
      </w:pPr>
    </w:p>
    <w:p w14:paraId="512C9F8F" w14:textId="77777777" w:rsidR="0074291C" w:rsidRDefault="0074291C">
      <w:pPr>
        <w:jc w:val="center"/>
        <w:rPr>
          <w:rFonts w:ascii="Cambria" w:hAnsi="Cambria" w:cs="Calibri"/>
          <w:b/>
          <w:bCs/>
          <w:sz w:val="28"/>
          <w:szCs w:val="28"/>
          <w:highlight w:val="white"/>
          <w:u w:val="single"/>
        </w:rPr>
      </w:pPr>
    </w:p>
    <w:p w14:paraId="37F21BCC" w14:textId="77777777" w:rsidR="0074291C" w:rsidRDefault="0074291C">
      <w:pPr>
        <w:jc w:val="center"/>
        <w:rPr>
          <w:rFonts w:ascii="Cambria" w:hAnsi="Cambria" w:cs="Calibri"/>
          <w:b/>
          <w:bCs/>
          <w:sz w:val="28"/>
          <w:szCs w:val="28"/>
          <w:highlight w:val="white"/>
          <w:u w:val="single"/>
        </w:rPr>
      </w:pPr>
    </w:p>
    <w:p w14:paraId="5E213BB2" w14:textId="77777777" w:rsidR="0074291C" w:rsidRDefault="0074291C">
      <w:pPr>
        <w:jc w:val="center"/>
        <w:rPr>
          <w:rFonts w:ascii="Cambria" w:hAnsi="Cambria" w:cs="Calibri"/>
          <w:b/>
          <w:bCs/>
          <w:sz w:val="28"/>
          <w:szCs w:val="28"/>
          <w:highlight w:val="white"/>
          <w:u w:val="single"/>
        </w:rPr>
      </w:pPr>
    </w:p>
    <w:p w14:paraId="3BFC0CA8" w14:textId="77777777" w:rsidR="0074291C" w:rsidRDefault="0074291C">
      <w:pPr>
        <w:jc w:val="center"/>
        <w:rPr>
          <w:rFonts w:ascii="Cambria" w:hAnsi="Cambria" w:cs="Calibri"/>
          <w:b/>
          <w:bCs/>
          <w:sz w:val="28"/>
          <w:szCs w:val="28"/>
          <w:highlight w:val="white"/>
          <w:u w:val="single"/>
        </w:rPr>
      </w:pPr>
    </w:p>
    <w:p w14:paraId="4F7E5F93" w14:textId="77777777" w:rsidR="0074291C" w:rsidRDefault="0074291C">
      <w:pPr>
        <w:jc w:val="center"/>
        <w:rPr>
          <w:rFonts w:ascii="Cambria" w:hAnsi="Cambria" w:cs="Calibri"/>
          <w:b/>
          <w:bCs/>
          <w:sz w:val="28"/>
          <w:szCs w:val="28"/>
          <w:highlight w:val="white"/>
          <w:u w:val="single"/>
        </w:rPr>
      </w:pPr>
    </w:p>
    <w:p w14:paraId="3E255C60" w14:textId="77777777" w:rsidR="0074291C" w:rsidRDefault="0074291C">
      <w:pPr>
        <w:jc w:val="center"/>
        <w:rPr>
          <w:rFonts w:ascii="Cambria" w:hAnsi="Cambria" w:cs="Calibri"/>
          <w:b/>
          <w:bCs/>
          <w:sz w:val="28"/>
          <w:szCs w:val="28"/>
          <w:highlight w:val="white"/>
          <w:u w:val="single"/>
        </w:rPr>
      </w:pPr>
    </w:p>
    <w:p w14:paraId="3A559DC6" w14:textId="77777777" w:rsidR="0074291C" w:rsidRDefault="0074291C">
      <w:pPr>
        <w:jc w:val="center"/>
        <w:rPr>
          <w:rFonts w:ascii="Cambria" w:hAnsi="Cambria" w:cs="Calibri"/>
          <w:b/>
          <w:bCs/>
          <w:sz w:val="28"/>
          <w:szCs w:val="28"/>
          <w:highlight w:val="white"/>
          <w:u w:val="single"/>
        </w:rPr>
      </w:pPr>
    </w:p>
    <w:p w14:paraId="0192990A" w14:textId="77777777" w:rsidR="0074291C" w:rsidRDefault="0074291C">
      <w:pPr>
        <w:jc w:val="center"/>
        <w:rPr>
          <w:rFonts w:ascii="Cambria" w:hAnsi="Cambria" w:cs="Calibri"/>
          <w:b/>
          <w:bCs/>
          <w:sz w:val="28"/>
          <w:szCs w:val="28"/>
          <w:highlight w:val="white"/>
          <w:u w:val="single"/>
        </w:rPr>
      </w:pPr>
    </w:p>
    <w:p w14:paraId="7005BB85" w14:textId="77777777" w:rsidR="0074291C" w:rsidRDefault="0074291C">
      <w:pPr>
        <w:jc w:val="center"/>
        <w:rPr>
          <w:rFonts w:ascii="Cambria" w:hAnsi="Cambria" w:cs="Calibri"/>
          <w:b/>
          <w:bCs/>
          <w:sz w:val="28"/>
          <w:szCs w:val="28"/>
          <w:highlight w:val="white"/>
          <w:u w:val="single"/>
        </w:rPr>
      </w:pPr>
    </w:p>
    <w:p w14:paraId="26F7C193" w14:textId="77777777" w:rsidR="0074291C" w:rsidRDefault="0074291C">
      <w:pPr>
        <w:jc w:val="center"/>
        <w:rPr>
          <w:rFonts w:ascii="Cambria" w:hAnsi="Cambria" w:cs="Calibri"/>
          <w:b/>
          <w:bCs/>
          <w:sz w:val="28"/>
          <w:szCs w:val="28"/>
          <w:highlight w:val="white"/>
          <w:u w:val="single"/>
        </w:rPr>
      </w:pPr>
    </w:p>
    <w:p w14:paraId="09C9E4C5" w14:textId="77777777" w:rsidR="0074291C" w:rsidRDefault="0074291C">
      <w:pPr>
        <w:jc w:val="center"/>
        <w:rPr>
          <w:rFonts w:ascii="Cambria" w:hAnsi="Cambria" w:cs="Calibri"/>
          <w:b/>
          <w:bCs/>
          <w:sz w:val="28"/>
          <w:szCs w:val="28"/>
          <w:highlight w:val="white"/>
          <w:u w:val="single"/>
        </w:rPr>
      </w:pPr>
    </w:p>
    <w:p w14:paraId="215A0E2B" w14:textId="77777777" w:rsidR="0074291C" w:rsidRDefault="0074291C">
      <w:pPr>
        <w:jc w:val="center"/>
        <w:rPr>
          <w:rFonts w:ascii="Cambria" w:hAnsi="Cambria" w:cs="Calibri"/>
          <w:b/>
          <w:bCs/>
          <w:sz w:val="28"/>
          <w:szCs w:val="28"/>
          <w:highlight w:val="white"/>
          <w:u w:val="single"/>
        </w:rPr>
      </w:pPr>
    </w:p>
    <w:p w14:paraId="16DE4EBB" w14:textId="77777777" w:rsidR="0074291C" w:rsidRDefault="0074291C">
      <w:pPr>
        <w:jc w:val="center"/>
        <w:rPr>
          <w:rFonts w:ascii="Cambria" w:hAnsi="Cambria" w:cs="Calibri"/>
          <w:b/>
          <w:bCs/>
          <w:sz w:val="28"/>
          <w:szCs w:val="28"/>
          <w:highlight w:val="white"/>
          <w:u w:val="single"/>
        </w:rPr>
      </w:pPr>
    </w:p>
    <w:p w14:paraId="697F1DDE" w14:textId="77777777" w:rsidR="0074291C" w:rsidRDefault="0074291C">
      <w:pPr>
        <w:jc w:val="center"/>
        <w:rPr>
          <w:rFonts w:ascii="Cambria" w:hAnsi="Cambria" w:cs="Calibri"/>
          <w:b/>
          <w:bCs/>
          <w:sz w:val="28"/>
          <w:szCs w:val="28"/>
          <w:highlight w:val="white"/>
          <w:u w:val="single"/>
        </w:rPr>
      </w:pPr>
    </w:p>
    <w:p w14:paraId="4CA9C7DB" w14:textId="77777777" w:rsidR="0074291C" w:rsidRDefault="0074291C">
      <w:pPr>
        <w:jc w:val="center"/>
        <w:rPr>
          <w:rFonts w:ascii="Cambria" w:hAnsi="Cambria" w:cs="Calibri"/>
          <w:b/>
          <w:bCs/>
          <w:sz w:val="28"/>
          <w:szCs w:val="28"/>
          <w:highlight w:val="white"/>
          <w:u w:val="single"/>
        </w:rPr>
      </w:pPr>
    </w:p>
    <w:p w14:paraId="28650037" w14:textId="77777777" w:rsidR="0074291C" w:rsidRDefault="0074291C">
      <w:pPr>
        <w:jc w:val="center"/>
        <w:rPr>
          <w:rFonts w:ascii="Cambria" w:hAnsi="Cambria" w:cs="Calibri"/>
          <w:b/>
          <w:bCs/>
          <w:sz w:val="28"/>
          <w:szCs w:val="28"/>
          <w:highlight w:val="white"/>
          <w:u w:val="single"/>
        </w:rPr>
      </w:pPr>
    </w:p>
    <w:p w14:paraId="45C607C9" w14:textId="77777777" w:rsidR="0074291C" w:rsidRDefault="0074291C">
      <w:pPr>
        <w:jc w:val="center"/>
        <w:rPr>
          <w:rFonts w:ascii="Cambria" w:hAnsi="Cambria" w:cs="Calibri"/>
          <w:b/>
          <w:bCs/>
          <w:sz w:val="28"/>
          <w:szCs w:val="28"/>
          <w:highlight w:val="white"/>
          <w:u w:val="single"/>
        </w:rPr>
      </w:pPr>
    </w:p>
    <w:p w14:paraId="592580A3" w14:textId="77777777" w:rsidR="0074291C" w:rsidRDefault="0074291C">
      <w:pPr>
        <w:jc w:val="center"/>
        <w:rPr>
          <w:rFonts w:ascii="Cambria" w:hAnsi="Cambria" w:cs="Calibri"/>
          <w:b/>
          <w:bCs/>
          <w:sz w:val="28"/>
          <w:szCs w:val="28"/>
          <w:highlight w:val="white"/>
          <w:u w:val="single"/>
        </w:rPr>
      </w:pPr>
    </w:p>
    <w:p w14:paraId="0EC4C628" w14:textId="77777777" w:rsidR="0074291C" w:rsidRDefault="0074291C">
      <w:pPr>
        <w:jc w:val="center"/>
        <w:rPr>
          <w:rFonts w:ascii="Cambria" w:hAnsi="Cambria" w:cs="Calibri"/>
          <w:b/>
          <w:bCs/>
          <w:sz w:val="28"/>
          <w:szCs w:val="28"/>
          <w:highlight w:val="white"/>
          <w:u w:val="single"/>
        </w:rPr>
      </w:pPr>
    </w:p>
    <w:p w14:paraId="2DF2B750" w14:textId="77777777" w:rsidR="0074291C" w:rsidRDefault="0074291C">
      <w:pPr>
        <w:jc w:val="center"/>
        <w:rPr>
          <w:rFonts w:ascii="Cambria" w:hAnsi="Cambria" w:cs="Calibri"/>
          <w:b/>
          <w:bCs/>
          <w:sz w:val="28"/>
          <w:szCs w:val="28"/>
          <w:highlight w:val="white"/>
          <w:u w:val="single"/>
        </w:rPr>
      </w:pPr>
    </w:p>
    <w:p w14:paraId="536F362D" w14:textId="77777777" w:rsidR="0074291C" w:rsidRDefault="0074291C">
      <w:pPr>
        <w:jc w:val="center"/>
        <w:rPr>
          <w:rFonts w:ascii="Cambria" w:hAnsi="Cambria" w:cs="Calibri"/>
          <w:b/>
          <w:bCs/>
          <w:sz w:val="28"/>
          <w:szCs w:val="28"/>
          <w:highlight w:val="white"/>
          <w:u w:val="single"/>
        </w:rPr>
      </w:pPr>
    </w:p>
    <w:p w14:paraId="6C7E4C70" w14:textId="77777777" w:rsidR="0074291C" w:rsidRDefault="0074291C">
      <w:pPr>
        <w:jc w:val="center"/>
        <w:rPr>
          <w:rFonts w:ascii="Cambria" w:hAnsi="Cambria" w:cs="Calibri"/>
          <w:b/>
          <w:bCs/>
          <w:sz w:val="28"/>
          <w:szCs w:val="28"/>
          <w:highlight w:val="white"/>
          <w:u w:val="single"/>
        </w:rPr>
      </w:pPr>
    </w:p>
    <w:p w14:paraId="44475AB3" w14:textId="77777777" w:rsidR="0074291C" w:rsidRDefault="0074291C">
      <w:pPr>
        <w:jc w:val="center"/>
        <w:rPr>
          <w:rFonts w:ascii="Cambria" w:hAnsi="Cambria" w:cs="Calibri"/>
          <w:b/>
          <w:bCs/>
          <w:sz w:val="28"/>
          <w:szCs w:val="28"/>
          <w:highlight w:val="white"/>
          <w:u w:val="single"/>
        </w:rPr>
      </w:pPr>
    </w:p>
    <w:p w14:paraId="006F622B" w14:textId="77777777" w:rsidR="0074291C" w:rsidRDefault="0074291C">
      <w:pPr>
        <w:jc w:val="center"/>
        <w:rPr>
          <w:rFonts w:ascii="Cambria" w:hAnsi="Cambria" w:cs="Calibri"/>
          <w:b/>
          <w:bCs/>
          <w:sz w:val="28"/>
          <w:szCs w:val="28"/>
          <w:highlight w:val="white"/>
          <w:u w:val="single"/>
        </w:rPr>
      </w:pPr>
    </w:p>
    <w:p w14:paraId="4C15B6A1" w14:textId="77777777" w:rsidR="0074291C" w:rsidRDefault="0074291C">
      <w:pPr>
        <w:jc w:val="center"/>
        <w:rPr>
          <w:rFonts w:ascii="Cambria" w:hAnsi="Cambria" w:cs="Calibri"/>
          <w:b/>
          <w:bCs/>
          <w:sz w:val="28"/>
          <w:szCs w:val="28"/>
          <w:highlight w:val="white"/>
          <w:u w:val="single"/>
        </w:rPr>
      </w:pPr>
    </w:p>
    <w:p w14:paraId="780C225E" w14:textId="77777777" w:rsidR="0074291C" w:rsidRDefault="0074291C">
      <w:pPr>
        <w:jc w:val="center"/>
        <w:rPr>
          <w:rFonts w:ascii="Cambria" w:hAnsi="Cambria" w:cs="Calibri"/>
          <w:b/>
          <w:bCs/>
          <w:sz w:val="28"/>
          <w:szCs w:val="28"/>
          <w:highlight w:val="white"/>
          <w:u w:val="single"/>
        </w:rPr>
      </w:pPr>
    </w:p>
    <w:p w14:paraId="048F5A53" w14:textId="77777777" w:rsidR="0074291C" w:rsidRDefault="0074291C">
      <w:pPr>
        <w:jc w:val="center"/>
        <w:rPr>
          <w:rFonts w:ascii="Cambria" w:hAnsi="Cambria" w:cs="Calibri"/>
          <w:b/>
          <w:bCs/>
          <w:sz w:val="28"/>
          <w:szCs w:val="28"/>
          <w:highlight w:val="white"/>
          <w:u w:val="single"/>
        </w:rPr>
      </w:pPr>
    </w:p>
    <w:p w14:paraId="0A88E478" w14:textId="77777777" w:rsidR="0074291C" w:rsidRDefault="0074291C">
      <w:pPr>
        <w:jc w:val="center"/>
        <w:rPr>
          <w:rFonts w:ascii="Cambria" w:hAnsi="Cambria" w:cs="Calibri"/>
          <w:b/>
          <w:bCs/>
          <w:sz w:val="28"/>
          <w:szCs w:val="28"/>
          <w:highlight w:val="white"/>
          <w:u w:val="single"/>
        </w:rPr>
      </w:pPr>
    </w:p>
    <w:p w14:paraId="40B1798E" w14:textId="77777777" w:rsidR="0074291C" w:rsidRDefault="0074291C">
      <w:pPr>
        <w:jc w:val="center"/>
        <w:rPr>
          <w:rFonts w:ascii="Cambria" w:hAnsi="Cambria" w:cs="Calibri"/>
          <w:b/>
          <w:bCs/>
          <w:sz w:val="28"/>
          <w:szCs w:val="28"/>
          <w:highlight w:val="white"/>
          <w:u w:val="single"/>
        </w:rPr>
      </w:pPr>
    </w:p>
    <w:p w14:paraId="73910BA2" w14:textId="77777777" w:rsidR="0074291C" w:rsidRDefault="004B3F99">
      <w:pPr>
        <w:jc w:val="center"/>
        <w:rPr>
          <w:rFonts w:ascii="Cambria" w:hAnsi="Cambria" w:cs="Calibri"/>
          <w:b/>
          <w:bCs/>
          <w:sz w:val="28"/>
          <w:szCs w:val="28"/>
          <w:highlight w:val="white"/>
          <w:u w:val="single"/>
        </w:rPr>
      </w:pPr>
      <w:r>
        <w:rPr>
          <w:rFonts w:ascii="Cambria" w:hAnsi="Cambria" w:cs="Calibri"/>
          <w:b/>
          <w:bCs/>
          <w:sz w:val="28"/>
          <w:szCs w:val="28"/>
          <w:highlight w:val="white"/>
          <w:u w:val="single"/>
        </w:rPr>
        <w:t>ANNEXURE E</w:t>
      </w:r>
    </w:p>
    <w:p w14:paraId="1E7837E5" w14:textId="77777777" w:rsidR="0074291C" w:rsidRDefault="0074291C">
      <w:pPr>
        <w:jc w:val="center"/>
        <w:rPr>
          <w:rFonts w:ascii="Cambria" w:hAnsi="Cambria" w:cs="Calibri"/>
          <w:sz w:val="22"/>
          <w:szCs w:val="22"/>
          <w:highlight w:val="white"/>
        </w:rPr>
      </w:pPr>
    </w:p>
    <w:p w14:paraId="0505115B" w14:textId="77777777" w:rsidR="0074291C" w:rsidRDefault="004B3F99">
      <w:pPr>
        <w:jc w:val="center"/>
        <w:rPr>
          <w:rFonts w:ascii="Cambria" w:hAnsi="Cambria" w:cs="Calibri"/>
          <w:sz w:val="22"/>
          <w:szCs w:val="22"/>
          <w:highlight w:val="white"/>
          <w:u w:val="single"/>
        </w:rPr>
      </w:pPr>
      <w:r>
        <w:rPr>
          <w:rFonts w:ascii="Cambria" w:hAnsi="Cambria" w:cs="Calibri"/>
          <w:sz w:val="22"/>
          <w:szCs w:val="22"/>
          <w:highlight w:val="white"/>
          <w:u w:val="single"/>
        </w:rPr>
        <w:t>Incident Reporting Form</w:t>
      </w:r>
    </w:p>
    <w:p w14:paraId="2E777646" w14:textId="77777777" w:rsidR="0074291C" w:rsidRDefault="0074291C">
      <w:pPr>
        <w:jc w:val="center"/>
        <w:rPr>
          <w:rFonts w:ascii="Cambria" w:hAnsi="Cambria" w:cs="Calibri"/>
          <w:sz w:val="22"/>
          <w:szCs w:val="22"/>
          <w:highlight w:val="white"/>
        </w:rPr>
      </w:pPr>
    </w:p>
    <w:tbl>
      <w:tblPr>
        <w:tblW w:w="8150" w:type="dxa"/>
        <w:tblInd w:w="55" w:type="dxa"/>
        <w:tblCellMar>
          <w:top w:w="43" w:type="dxa"/>
          <w:left w:w="86" w:type="dxa"/>
          <w:bottom w:w="43" w:type="dxa"/>
          <w:right w:w="86" w:type="dxa"/>
        </w:tblCellMar>
        <w:tblLook w:val="04A0" w:firstRow="1" w:lastRow="0" w:firstColumn="1" w:lastColumn="0" w:noHBand="0" w:noVBand="1"/>
      </w:tblPr>
      <w:tblGrid>
        <w:gridCol w:w="1976"/>
        <w:gridCol w:w="2395"/>
        <w:gridCol w:w="2042"/>
        <w:gridCol w:w="1737"/>
      </w:tblGrid>
      <w:tr w:rsidR="0074291C" w14:paraId="1F4EC1CC" w14:textId="77777777">
        <w:tc>
          <w:tcPr>
            <w:tcW w:w="8150" w:type="dxa"/>
            <w:gridSpan w:val="4"/>
            <w:tcBorders>
              <w:top w:val="single" w:sz="4" w:space="0" w:color="00000A"/>
              <w:left w:val="single" w:sz="4" w:space="0" w:color="00000A"/>
              <w:bottom w:val="single" w:sz="4" w:space="0" w:color="00000A"/>
              <w:right w:val="single" w:sz="4" w:space="0" w:color="00000A"/>
            </w:tcBorders>
            <w:shd w:val="clear" w:color="auto" w:fill="A8D08D"/>
          </w:tcPr>
          <w:p w14:paraId="38012755" w14:textId="77777777" w:rsidR="0074291C" w:rsidRDefault="004B3F99">
            <w:pPr>
              <w:jc w:val="center"/>
              <w:rPr>
                <w:rFonts w:ascii="Cambria" w:hAnsi="Cambria"/>
                <w:b/>
                <w:sz w:val="22"/>
                <w:szCs w:val="22"/>
              </w:rPr>
            </w:pPr>
            <w:r>
              <w:rPr>
                <w:rFonts w:ascii="Cambria" w:hAnsi="Cambria"/>
                <w:b/>
                <w:sz w:val="22"/>
                <w:szCs w:val="22"/>
              </w:rPr>
              <w:t>Incident Details</w:t>
            </w:r>
          </w:p>
        </w:tc>
      </w:tr>
      <w:tr w:rsidR="0074291C" w14:paraId="48031466"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2B6D6163" w14:textId="77777777" w:rsidR="0074291C" w:rsidRDefault="004B3F99">
            <w:pPr>
              <w:rPr>
                <w:rFonts w:ascii="Cambria" w:hAnsi="Cambria"/>
                <w:sz w:val="22"/>
                <w:szCs w:val="22"/>
              </w:rPr>
            </w:pPr>
            <w:r>
              <w:rPr>
                <w:rFonts w:ascii="Cambria" w:hAnsi="Cambria"/>
                <w:sz w:val="22"/>
                <w:szCs w:val="22"/>
              </w:rPr>
              <w:t>Incident detector’s information</w:t>
            </w:r>
          </w:p>
        </w:tc>
        <w:tc>
          <w:tcPr>
            <w:tcW w:w="6160"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3DE83C" w14:textId="77777777" w:rsidR="0074291C" w:rsidRDefault="0074291C">
            <w:pPr>
              <w:rPr>
                <w:rFonts w:ascii="Cambria" w:hAnsi="Cambria"/>
                <w:sz w:val="22"/>
                <w:szCs w:val="22"/>
              </w:rPr>
            </w:pPr>
          </w:p>
        </w:tc>
      </w:tr>
      <w:tr w:rsidR="0074291C" w14:paraId="4B5ABF04"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39325549" w14:textId="77777777" w:rsidR="0074291C" w:rsidRDefault="004B3F99">
            <w:pPr>
              <w:rPr>
                <w:rFonts w:ascii="Cambria" w:hAnsi="Cambria"/>
                <w:sz w:val="22"/>
                <w:szCs w:val="22"/>
              </w:rPr>
            </w:pPr>
            <w:r>
              <w:rPr>
                <w:rFonts w:ascii="Cambria" w:hAnsi="Cambria"/>
                <w:sz w:val="22"/>
                <w:szCs w:val="22"/>
              </w:rPr>
              <w:t>Name:</w:t>
            </w:r>
          </w:p>
        </w:tc>
        <w:tc>
          <w:tcPr>
            <w:tcW w:w="2441" w:type="dxa"/>
            <w:tcBorders>
              <w:top w:val="single" w:sz="4" w:space="0" w:color="00000A"/>
              <w:left w:val="single" w:sz="4" w:space="0" w:color="00000A"/>
              <w:bottom w:val="single" w:sz="4" w:space="0" w:color="00000A"/>
              <w:right w:val="single" w:sz="4" w:space="0" w:color="00000A"/>
            </w:tcBorders>
            <w:shd w:val="clear" w:color="auto" w:fill="auto"/>
          </w:tcPr>
          <w:p w14:paraId="5AFEAF41" w14:textId="77777777" w:rsidR="0074291C" w:rsidRDefault="0074291C">
            <w:pPr>
              <w:rPr>
                <w:rFonts w:ascii="Cambria" w:hAnsi="Cambria"/>
                <w:sz w:val="22"/>
                <w:szCs w:val="2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7796335E" w14:textId="77777777" w:rsidR="0074291C" w:rsidRDefault="004B3F99">
            <w:pPr>
              <w:rPr>
                <w:rFonts w:ascii="Cambria" w:hAnsi="Cambria"/>
                <w:sz w:val="22"/>
                <w:szCs w:val="22"/>
              </w:rPr>
            </w:pPr>
            <w:r>
              <w:rPr>
                <w:rFonts w:ascii="Cambria" w:hAnsi="Cambria"/>
                <w:sz w:val="22"/>
                <w:szCs w:val="22"/>
              </w:rPr>
              <w:t>Date/Time Detected:</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583D866C" w14:textId="77777777" w:rsidR="0074291C" w:rsidRDefault="0074291C">
            <w:pPr>
              <w:rPr>
                <w:rFonts w:ascii="Cambria" w:hAnsi="Cambria"/>
                <w:sz w:val="22"/>
                <w:szCs w:val="22"/>
              </w:rPr>
            </w:pPr>
          </w:p>
        </w:tc>
      </w:tr>
      <w:tr w:rsidR="0074291C" w14:paraId="69518391"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735ED7DD" w14:textId="77777777" w:rsidR="0074291C" w:rsidRDefault="004B3F99">
            <w:pPr>
              <w:rPr>
                <w:rFonts w:ascii="Cambria" w:hAnsi="Cambria"/>
                <w:sz w:val="22"/>
                <w:szCs w:val="22"/>
              </w:rPr>
            </w:pPr>
            <w:r>
              <w:rPr>
                <w:rFonts w:ascii="Cambria" w:hAnsi="Cambria"/>
                <w:sz w:val="22"/>
                <w:szCs w:val="22"/>
              </w:rPr>
              <w:t>Title:</w:t>
            </w:r>
          </w:p>
        </w:tc>
        <w:tc>
          <w:tcPr>
            <w:tcW w:w="2441" w:type="dxa"/>
            <w:tcBorders>
              <w:top w:val="single" w:sz="4" w:space="0" w:color="00000A"/>
              <w:left w:val="single" w:sz="4" w:space="0" w:color="00000A"/>
              <w:bottom w:val="single" w:sz="4" w:space="0" w:color="00000A"/>
              <w:right w:val="single" w:sz="4" w:space="0" w:color="00000A"/>
            </w:tcBorders>
            <w:shd w:val="clear" w:color="auto" w:fill="auto"/>
          </w:tcPr>
          <w:p w14:paraId="188C2A34" w14:textId="77777777" w:rsidR="0074291C" w:rsidRDefault="0074291C">
            <w:pPr>
              <w:rPr>
                <w:rFonts w:ascii="Cambria" w:hAnsi="Cambria"/>
                <w:sz w:val="22"/>
                <w:szCs w:val="2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543BDC8A" w14:textId="77777777" w:rsidR="0074291C" w:rsidRDefault="004B3F99">
            <w:pPr>
              <w:rPr>
                <w:rFonts w:ascii="Cambria" w:hAnsi="Cambria"/>
                <w:sz w:val="22"/>
                <w:szCs w:val="22"/>
              </w:rPr>
            </w:pPr>
            <w:r>
              <w:rPr>
                <w:rFonts w:ascii="Cambria" w:hAnsi="Cambria"/>
                <w:sz w:val="22"/>
                <w:szCs w:val="22"/>
              </w:rPr>
              <w:t>Severity:</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17887732" w14:textId="77777777" w:rsidR="0074291C" w:rsidRDefault="0074291C">
            <w:pPr>
              <w:rPr>
                <w:rFonts w:ascii="Cambria" w:hAnsi="Cambria"/>
                <w:sz w:val="22"/>
                <w:szCs w:val="22"/>
              </w:rPr>
            </w:pPr>
          </w:p>
        </w:tc>
      </w:tr>
      <w:tr w:rsidR="0074291C" w14:paraId="1D805C19"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773139AC" w14:textId="77777777" w:rsidR="0074291C" w:rsidRDefault="004B3F99">
            <w:pPr>
              <w:rPr>
                <w:rFonts w:ascii="Cambria" w:hAnsi="Cambria"/>
                <w:sz w:val="22"/>
                <w:szCs w:val="22"/>
              </w:rPr>
            </w:pPr>
            <w:r>
              <w:rPr>
                <w:rFonts w:ascii="Cambria" w:hAnsi="Cambria"/>
                <w:sz w:val="22"/>
                <w:szCs w:val="22"/>
              </w:rPr>
              <w:t>Phone:</w:t>
            </w:r>
          </w:p>
        </w:tc>
        <w:tc>
          <w:tcPr>
            <w:tcW w:w="2441" w:type="dxa"/>
            <w:tcBorders>
              <w:top w:val="single" w:sz="4" w:space="0" w:color="00000A"/>
              <w:left w:val="single" w:sz="4" w:space="0" w:color="00000A"/>
              <w:bottom w:val="single" w:sz="4" w:space="0" w:color="00000A"/>
              <w:right w:val="single" w:sz="4" w:space="0" w:color="00000A"/>
            </w:tcBorders>
            <w:shd w:val="clear" w:color="auto" w:fill="auto"/>
          </w:tcPr>
          <w:p w14:paraId="367E802F" w14:textId="77777777" w:rsidR="0074291C" w:rsidRDefault="0074291C">
            <w:pPr>
              <w:rPr>
                <w:rFonts w:ascii="Cambria" w:hAnsi="Cambria"/>
                <w:sz w:val="22"/>
                <w:szCs w:val="2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2E0858ED" w14:textId="77777777" w:rsidR="0074291C" w:rsidRDefault="004B3F99">
            <w:pPr>
              <w:rPr>
                <w:rFonts w:ascii="Cambria" w:hAnsi="Cambria"/>
                <w:sz w:val="22"/>
                <w:szCs w:val="22"/>
              </w:rPr>
            </w:pPr>
            <w:r>
              <w:rPr>
                <w:rFonts w:ascii="Cambria" w:hAnsi="Cambria"/>
                <w:sz w:val="22"/>
                <w:szCs w:val="22"/>
              </w:rPr>
              <w:t>Location:</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11484B60" w14:textId="77777777" w:rsidR="0074291C" w:rsidRDefault="0074291C">
            <w:pPr>
              <w:rPr>
                <w:rFonts w:ascii="Cambria" w:hAnsi="Cambria"/>
                <w:sz w:val="22"/>
                <w:szCs w:val="22"/>
              </w:rPr>
            </w:pPr>
          </w:p>
        </w:tc>
      </w:tr>
      <w:tr w:rsidR="0074291C" w14:paraId="3CFE56A6" w14:textId="77777777">
        <w:tc>
          <w:tcPr>
            <w:tcW w:w="1990" w:type="dxa"/>
            <w:tcBorders>
              <w:top w:val="single" w:sz="4" w:space="0" w:color="00000A"/>
              <w:left w:val="single" w:sz="4" w:space="0" w:color="00000A"/>
              <w:bottom w:val="single" w:sz="4" w:space="0" w:color="00000A"/>
              <w:right w:val="single" w:sz="4" w:space="0" w:color="00000A"/>
            </w:tcBorders>
            <w:shd w:val="clear" w:color="auto" w:fill="FFFFFF"/>
          </w:tcPr>
          <w:p w14:paraId="6059E3BA" w14:textId="77777777" w:rsidR="0074291C" w:rsidRDefault="004B3F99">
            <w:pPr>
              <w:rPr>
                <w:rFonts w:ascii="Cambria" w:hAnsi="Cambria"/>
                <w:sz w:val="22"/>
                <w:szCs w:val="22"/>
              </w:rPr>
            </w:pPr>
            <w:r>
              <w:rPr>
                <w:rFonts w:ascii="Cambria" w:hAnsi="Cambria"/>
                <w:sz w:val="22"/>
                <w:szCs w:val="22"/>
              </w:rPr>
              <w:t>Email:</w:t>
            </w:r>
          </w:p>
        </w:tc>
        <w:tc>
          <w:tcPr>
            <w:tcW w:w="2441" w:type="dxa"/>
            <w:tcBorders>
              <w:top w:val="single" w:sz="4" w:space="0" w:color="00000A"/>
              <w:left w:val="single" w:sz="4" w:space="0" w:color="00000A"/>
              <w:bottom w:val="single" w:sz="4" w:space="0" w:color="00000A"/>
              <w:right w:val="single" w:sz="4" w:space="0" w:color="00000A"/>
            </w:tcBorders>
            <w:shd w:val="clear" w:color="auto" w:fill="auto"/>
          </w:tcPr>
          <w:p w14:paraId="73823CB2" w14:textId="77777777" w:rsidR="0074291C" w:rsidRDefault="0074291C">
            <w:pPr>
              <w:rPr>
                <w:rFonts w:ascii="Cambria" w:hAnsi="Cambria"/>
                <w:sz w:val="22"/>
                <w:szCs w:val="2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Pr>
          <w:p w14:paraId="665F689B" w14:textId="77777777" w:rsidR="0074291C" w:rsidRDefault="004B3F99">
            <w:pPr>
              <w:rPr>
                <w:rFonts w:ascii="Cambria" w:hAnsi="Cambria"/>
                <w:sz w:val="22"/>
                <w:szCs w:val="22"/>
              </w:rPr>
            </w:pPr>
            <w:r>
              <w:rPr>
                <w:rFonts w:ascii="Cambria" w:hAnsi="Cambria"/>
                <w:sz w:val="22"/>
                <w:szCs w:val="22"/>
              </w:rPr>
              <w:t>System/Application</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753CEA88" w14:textId="77777777" w:rsidR="0074291C" w:rsidRDefault="0074291C">
            <w:pPr>
              <w:rPr>
                <w:rFonts w:ascii="Cambria" w:hAnsi="Cambria"/>
                <w:sz w:val="22"/>
                <w:szCs w:val="22"/>
              </w:rPr>
            </w:pPr>
          </w:p>
        </w:tc>
      </w:tr>
    </w:tbl>
    <w:p w14:paraId="044EDFDF" w14:textId="77777777" w:rsidR="0074291C" w:rsidRDefault="0074291C"/>
    <w:p w14:paraId="60EF1F03" w14:textId="77777777" w:rsidR="0074291C" w:rsidRDefault="0074291C"/>
    <w:tbl>
      <w:tblPr>
        <w:tblW w:w="8168" w:type="dxa"/>
        <w:tblInd w:w="55" w:type="dxa"/>
        <w:tblCellMar>
          <w:top w:w="43" w:type="dxa"/>
          <w:left w:w="86" w:type="dxa"/>
          <w:bottom w:w="43" w:type="dxa"/>
          <w:right w:w="86" w:type="dxa"/>
        </w:tblCellMar>
        <w:tblLook w:val="04A0" w:firstRow="1" w:lastRow="0" w:firstColumn="1" w:lastColumn="0" w:noHBand="0" w:noVBand="1"/>
      </w:tblPr>
      <w:tblGrid>
        <w:gridCol w:w="8168"/>
      </w:tblGrid>
      <w:tr w:rsidR="0074291C" w14:paraId="337E7AA1" w14:textId="77777777">
        <w:trPr>
          <w:trHeight w:val="254"/>
        </w:trPr>
        <w:tc>
          <w:tcPr>
            <w:tcW w:w="8168" w:type="dxa"/>
            <w:tcBorders>
              <w:top w:val="single" w:sz="4" w:space="0" w:color="00000A"/>
              <w:left w:val="single" w:sz="4" w:space="0" w:color="00000A"/>
              <w:bottom w:val="single" w:sz="4" w:space="0" w:color="00000A"/>
              <w:right w:val="single" w:sz="4" w:space="0" w:color="00000A"/>
            </w:tcBorders>
            <w:shd w:val="clear" w:color="auto" w:fill="A8D08D"/>
          </w:tcPr>
          <w:p w14:paraId="5085AE59" w14:textId="77777777" w:rsidR="0074291C" w:rsidRDefault="004B3F99">
            <w:pPr>
              <w:jc w:val="center"/>
              <w:rPr>
                <w:rFonts w:ascii="Cambria" w:hAnsi="Cambria"/>
                <w:b/>
                <w:sz w:val="22"/>
                <w:szCs w:val="22"/>
              </w:rPr>
            </w:pPr>
            <w:r>
              <w:rPr>
                <w:rFonts w:ascii="Cambria" w:hAnsi="Cambria"/>
                <w:b/>
                <w:sz w:val="22"/>
                <w:szCs w:val="22"/>
              </w:rPr>
              <w:t>Incident Summary</w:t>
            </w:r>
          </w:p>
        </w:tc>
      </w:tr>
      <w:tr w:rsidR="0074291C" w14:paraId="621D21D0" w14:textId="77777777">
        <w:trPr>
          <w:trHeight w:val="599"/>
        </w:trPr>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1633345A" w14:textId="77777777" w:rsidR="0074291C" w:rsidRDefault="004B3F99">
            <w:pPr>
              <w:rPr>
                <w:rFonts w:ascii="Cambria" w:hAnsi="Cambria"/>
                <w:sz w:val="22"/>
                <w:szCs w:val="22"/>
              </w:rPr>
            </w:pPr>
            <w:r>
              <w:rPr>
                <w:rFonts w:ascii="Cambria" w:hAnsi="Cambria"/>
                <w:sz w:val="22"/>
                <w:szCs w:val="22"/>
              </w:rPr>
              <w:t>Type of Incident detected:</w:t>
            </w:r>
          </w:p>
          <w:p w14:paraId="456C2D92" w14:textId="77777777" w:rsidR="0074291C" w:rsidRDefault="0074291C">
            <w:pPr>
              <w:rPr>
                <w:rFonts w:ascii="Cambria" w:hAnsi="Cambria"/>
                <w:sz w:val="22"/>
                <w:szCs w:val="22"/>
              </w:rPr>
            </w:pPr>
          </w:p>
        </w:tc>
      </w:tr>
      <w:tr w:rsidR="0074291C" w14:paraId="4C2BACB5" w14:textId="77777777">
        <w:trPr>
          <w:trHeight w:val="1891"/>
        </w:trPr>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12A7185C" w14:textId="77777777" w:rsidR="0074291C" w:rsidRDefault="004B3F99">
            <w:pPr>
              <w:rPr>
                <w:rFonts w:ascii="Cambria" w:hAnsi="Cambria"/>
                <w:sz w:val="22"/>
                <w:szCs w:val="22"/>
              </w:rPr>
            </w:pPr>
            <w:r>
              <w:rPr>
                <w:rFonts w:ascii="Cambria" w:hAnsi="Cambria"/>
                <w:sz w:val="22"/>
                <w:szCs w:val="22"/>
              </w:rPr>
              <w:t>Description of Incident:</w:t>
            </w:r>
          </w:p>
          <w:p w14:paraId="2F5E3533" w14:textId="77777777" w:rsidR="0074291C" w:rsidRDefault="0074291C">
            <w:pPr>
              <w:rPr>
                <w:rFonts w:ascii="Cambria" w:hAnsi="Cambria"/>
                <w:sz w:val="22"/>
                <w:szCs w:val="22"/>
              </w:rPr>
            </w:pPr>
          </w:p>
        </w:tc>
      </w:tr>
      <w:tr w:rsidR="0074291C" w14:paraId="4B1B34E7" w14:textId="77777777">
        <w:trPr>
          <w:trHeight w:val="468"/>
        </w:trPr>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428D8B06" w14:textId="77777777" w:rsidR="0074291C" w:rsidRDefault="004B3F99">
            <w:pPr>
              <w:rPr>
                <w:rFonts w:ascii="Cambria" w:hAnsi="Cambria"/>
                <w:sz w:val="22"/>
                <w:szCs w:val="22"/>
              </w:rPr>
            </w:pPr>
            <w:r>
              <w:rPr>
                <w:rFonts w:ascii="Cambria" w:hAnsi="Cambria"/>
                <w:sz w:val="22"/>
                <w:szCs w:val="22"/>
              </w:rPr>
              <w:t>Name of others involved:</w:t>
            </w:r>
          </w:p>
        </w:tc>
      </w:tr>
    </w:tbl>
    <w:p w14:paraId="6DC965F2" w14:textId="77777777" w:rsidR="0074291C" w:rsidRDefault="0074291C"/>
    <w:p w14:paraId="6258E18F" w14:textId="77777777" w:rsidR="0074291C" w:rsidRDefault="0074291C"/>
    <w:tbl>
      <w:tblPr>
        <w:tblW w:w="8168" w:type="dxa"/>
        <w:tblInd w:w="55" w:type="dxa"/>
        <w:tblCellMar>
          <w:top w:w="43" w:type="dxa"/>
          <w:left w:w="86" w:type="dxa"/>
          <w:bottom w:w="43" w:type="dxa"/>
          <w:right w:w="86" w:type="dxa"/>
        </w:tblCellMar>
        <w:tblLook w:val="04A0" w:firstRow="1" w:lastRow="0" w:firstColumn="1" w:lastColumn="0" w:noHBand="0" w:noVBand="1"/>
      </w:tblPr>
      <w:tblGrid>
        <w:gridCol w:w="8168"/>
      </w:tblGrid>
      <w:tr w:rsidR="0074291C" w14:paraId="4441F1B5" w14:textId="77777777">
        <w:tc>
          <w:tcPr>
            <w:tcW w:w="8168" w:type="dxa"/>
            <w:tcBorders>
              <w:top w:val="single" w:sz="4" w:space="0" w:color="00000A"/>
              <w:left w:val="single" w:sz="4" w:space="0" w:color="00000A"/>
              <w:bottom w:val="single" w:sz="4" w:space="0" w:color="00000A"/>
              <w:right w:val="single" w:sz="4" w:space="0" w:color="00000A"/>
            </w:tcBorders>
            <w:shd w:val="clear" w:color="auto" w:fill="A8D08D"/>
          </w:tcPr>
          <w:p w14:paraId="06D2137A" w14:textId="77777777" w:rsidR="0074291C" w:rsidRDefault="004B3F99">
            <w:pPr>
              <w:jc w:val="center"/>
              <w:rPr>
                <w:rFonts w:ascii="Cambria" w:hAnsi="Cambria"/>
                <w:b/>
                <w:sz w:val="22"/>
                <w:szCs w:val="22"/>
              </w:rPr>
            </w:pPr>
            <w:r>
              <w:rPr>
                <w:rFonts w:ascii="Cambria" w:hAnsi="Cambria"/>
                <w:b/>
                <w:sz w:val="22"/>
                <w:szCs w:val="22"/>
              </w:rPr>
              <w:t>Incident Notification</w:t>
            </w:r>
          </w:p>
        </w:tc>
      </w:tr>
      <w:tr w:rsidR="0074291C" w14:paraId="5DEBB6CB" w14:textId="77777777">
        <w:tc>
          <w:tcPr>
            <w:tcW w:w="8168" w:type="dxa"/>
            <w:tcBorders>
              <w:top w:val="single" w:sz="4" w:space="0" w:color="00000A"/>
              <w:left w:val="single" w:sz="4" w:space="0" w:color="00000A"/>
              <w:bottom w:val="single" w:sz="4" w:space="0" w:color="00000A"/>
              <w:right w:val="single" w:sz="4" w:space="0" w:color="00000A"/>
            </w:tcBorders>
            <w:shd w:val="clear" w:color="auto" w:fill="FFFFFF"/>
          </w:tcPr>
          <w:p w14:paraId="30E2840C" w14:textId="77777777" w:rsidR="0074291C" w:rsidRDefault="004B3F99">
            <w:pPr>
              <w:rPr>
                <w:rFonts w:ascii="Cambria" w:hAnsi="Cambria"/>
                <w:sz w:val="22"/>
                <w:szCs w:val="22"/>
              </w:rPr>
            </w:pPr>
            <w:r>
              <w:rPr>
                <w:rFonts w:ascii="Cambria" w:eastAsia="MS Gothic" w:hAnsi="Cambria"/>
                <w:bCs/>
                <w:sz w:val="22"/>
                <w:szCs w:val="22"/>
              </w:rPr>
              <w:t>☐</w:t>
            </w:r>
            <w:r>
              <w:rPr>
                <w:rFonts w:ascii="Cambria" w:hAnsi="Cambria"/>
                <w:bCs/>
                <w:sz w:val="22"/>
                <w:szCs w:val="22"/>
              </w:rPr>
              <w:t xml:space="preserve"> IS Leadership</w:t>
            </w:r>
          </w:p>
          <w:p w14:paraId="7CF08B49" w14:textId="77777777" w:rsidR="0074291C" w:rsidRDefault="004B3F99">
            <w:pPr>
              <w:rPr>
                <w:rFonts w:ascii="Cambria" w:hAnsi="Cambria"/>
                <w:sz w:val="22"/>
                <w:szCs w:val="22"/>
              </w:rPr>
            </w:pPr>
            <w:r>
              <w:rPr>
                <w:rFonts w:ascii="Cambria" w:eastAsia="MS Gothic" w:hAnsi="Cambria"/>
                <w:bCs/>
                <w:sz w:val="22"/>
                <w:szCs w:val="22"/>
              </w:rPr>
              <w:t>☐</w:t>
            </w:r>
            <w:r>
              <w:rPr>
                <w:rFonts w:ascii="Cambria" w:hAnsi="Cambria"/>
                <w:bCs/>
                <w:sz w:val="22"/>
                <w:szCs w:val="22"/>
              </w:rPr>
              <w:t xml:space="preserve"> Security Incident Response Team</w:t>
            </w:r>
          </w:p>
          <w:p w14:paraId="331C61F0" w14:textId="77777777" w:rsidR="0074291C" w:rsidRDefault="004B3F99">
            <w:pPr>
              <w:rPr>
                <w:rFonts w:ascii="Cambria" w:hAnsi="Cambria"/>
                <w:sz w:val="22"/>
                <w:szCs w:val="22"/>
              </w:rPr>
            </w:pPr>
            <w:r>
              <w:rPr>
                <w:rFonts w:ascii="Cambria" w:eastAsia="MS Gothic" w:hAnsi="Cambria"/>
                <w:bCs/>
                <w:sz w:val="22"/>
                <w:szCs w:val="22"/>
              </w:rPr>
              <w:t>☐</w:t>
            </w:r>
            <w:r>
              <w:rPr>
                <w:rFonts w:ascii="Cambria" w:hAnsi="Cambria"/>
                <w:bCs/>
                <w:sz w:val="22"/>
                <w:szCs w:val="22"/>
              </w:rPr>
              <w:t xml:space="preserve"> Administration</w:t>
            </w:r>
          </w:p>
          <w:p w14:paraId="62E5F5BF" w14:textId="77777777" w:rsidR="0074291C" w:rsidRDefault="004B3F99">
            <w:pPr>
              <w:rPr>
                <w:rFonts w:ascii="Cambria" w:hAnsi="Cambria"/>
                <w:sz w:val="22"/>
                <w:szCs w:val="22"/>
              </w:rPr>
            </w:pPr>
            <w:r>
              <w:rPr>
                <w:rFonts w:ascii="Cambria" w:eastAsia="MS Gothic" w:hAnsi="Cambria"/>
                <w:bCs/>
                <w:sz w:val="22"/>
                <w:szCs w:val="22"/>
              </w:rPr>
              <w:t>☐</w:t>
            </w:r>
            <w:r>
              <w:rPr>
                <w:rFonts w:ascii="Cambria" w:hAnsi="Cambria"/>
                <w:bCs/>
                <w:sz w:val="22"/>
                <w:szCs w:val="22"/>
              </w:rPr>
              <w:t xml:space="preserve"> Human Resource</w:t>
            </w:r>
          </w:p>
          <w:p w14:paraId="2B119E1E" w14:textId="77777777" w:rsidR="0074291C" w:rsidRDefault="004B3F99">
            <w:pPr>
              <w:rPr>
                <w:rFonts w:ascii="Cambria" w:hAnsi="Cambria"/>
                <w:sz w:val="22"/>
                <w:szCs w:val="22"/>
              </w:rPr>
            </w:pPr>
            <w:r>
              <w:rPr>
                <w:rFonts w:ascii="Cambria" w:eastAsia="MS Gothic" w:hAnsi="Cambria"/>
                <w:bCs/>
                <w:sz w:val="22"/>
                <w:szCs w:val="22"/>
              </w:rPr>
              <w:t>☐</w:t>
            </w:r>
            <w:r>
              <w:rPr>
                <w:rFonts w:ascii="Cambria" w:hAnsi="Cambria"/>
                <w:bCs/>
                <w:sz w:val="22"/>
                <w:szCs w:val="22"/>
              </w:rPr>
              <w:t xml:space="preserve"> Other:</w:t>
            </w:r>
          </w:p>
        </w:tc>
      </w:tr>
    </w:tbl>
    <w:p w14:paraId="36D0780B" w14:textId="77777777" w:rsidR="0074291C" w:rsidRDefault="0074291C"/>
    <w:p w14:paraId="7699FFDB" w14:textId="77777777" w:rsidR="0074291C" w:rsidRDefault="0074291C"/>
    <w:tbl>
      <w:tblPr>
        <w:tblW w:w="8182" w:type="dxa"/>
        <w:tblInd w:w="55" w:type="dxa"/>
        <w:tblCellMar>
          <w:top w:w="43" w:type="dxa"/>
          <w:left w:w="86" w:type="dxa"/>
          <w:bottom w:w="43" w:type="dxa"/>
          <w:right w:w="86" w:type="dxa"/>
        </w:tblCellMar>
        <w:tblLook w:val="04A0" w:firstRow="1" w:lastRow="0" w:firstColumn="1" w:lastColumn="0" w:noHBand="0" w:noVBand="1"/>
      </w:tblPr>
      <w:tblGrid>
        <w:gridCol w:w="8182"/>
      </w:tblGrid>
      <w:tr w:rsidR="0074291C" w14:paraId="570FE509" w14:textId="77777777">
        <w:tc>
          <w:tcPr>
            <w:tcW w:w="8182" w:type="dxa"/>
            <w:tcBorders>
              <w:top w:val="single" w:sz="4" w:space="0" w:color="00000A"/>
              <w:left w:val="single" w:sz="4" w:space="0" w:color="00000A"/>
              <w:bottom w:val="single" w:sz="4" w:space="0" w:color="00000A"/>
              <w:right w:val="single" w:sz="4" w:space="0" w:color="00000A"/>
            </w:tcBorders>
            <w:shd w:val="clear" w:color="auto" w:fill="A8D08D"/>
          </w:tcPr>
          <w:p w14:paraId="0CF967CD" w14:textId="77777777" w:rsidR="0074291C" w:rsidRDefault="004B3F99">
            <w:pPr>
              <w:jc w:val="center"/>
              <w:rPr>
                <w:rFonts w:ascii="Cambria" w:hAnsi="Cambria"/>
                <w:b/>
                <w:sz w:val="22"/>
                <w:szCs w:val="22"/>
              </w:rPr>
            </w:pPr>
            <w:r>
              <w:rPr>
                <w:rFonts w:ascii="Cambria" w:hAnsi="Cambria"/>
                <w:b/>
                <w:sz w:val="22"/>
                <w:szCs w:val="22"/>
              </w:rPr>
              <w:t>Impact / Potential Impact</w:t>
            </w:r>
          </w:p>
        </w:tc>
      </w:tr>
      <w:tr w:rsidR="0074291C" w14:paraId="7B95BAB4" w14:textId="77777777">
        <w:tc>
          <w:tcPr>
            <w:tcW w:w="8182" w:type="dxa"/>
            <w:tcBorders>
              <w:top w:val="single" w:sz="4" w:space="0" w:color="00000A"/>
              <w:left w:val="single" w:sz="4" w:space="0" w:color="00000A"/>
              <w:bottom w:val="single" w:sz="4" w:space="0" w:color="00000A"/>
              <w:right w:val="single" w:sz="4" w:space="0" w:color="00000A"/>
            </w:tcBorders>
            <w:shd w:val="clear" w:color="auto" w:fill="auto"/>
          </w:tcPr>
          <w:p w14:paraId="17D261A4" w14:textId="77777777" w:rsidR="0074291C" w:rsidRDefault="004B3F99">
            <w:pPr>
              <w:ind w:left="720"/>
              <w:rPr>
                <w:rFonts w:ascii="Cambria" w:hAnsi="Cambria"/>
                <w:sz w:val="22"/>
                <w:szCs w:val="22"/>
              </w:rPr>
            </w:pPr>
            <w:r>
              <w:rPr>
                <w:rFonts w:ascii="Cambria" w:eastAsia="MS Gothic" w:hAnsi="Cambria"/>
                <w:bCs/>
                <w:sz w:val="22"/>
                <w:szCs w:val="22"/>
              </w:rPr>
              <w:t>☐</w:t>
            </w:r>
            <w:r>
              <w:rPr>
                <w:rFonts w:ascii="Cambria" w:hAnsi="Cambria"/>
                <w:bCs/>
                <w:sz w:val="22"/>
                <w:szCs w:val="22"/>
              </w:rPr>
              <w:t xml:space="preserve"> </w:t>
            </w:r>
            <w:r>
              <w:rPr>
                <w:rFonts w:ascii="Cambria" w:hAnsi="Cambria"/>
                <w:sz w:val="22"/>
                <w:szCs w:val="22"/>
              </w:rPr>
              <w:t>Loss / Compromise of Data</w:t>
            </w:r>
          </w:p>
          <w:p w14:paraId="7CF87C1C" w14:textId="77777777" w:rsidR="0074291C" w:rsidRDefault="004B3F99">
            <w:pPr>
              <w:ind w:left="720"/>
              <w:rPr>
                <w:rFonts w:ascii="Cambria" w:hAnsi="Cambria"/>
                <w:sz w:val="22"/>
                <w:szCs w:val="22"/>
              </w:rPr>
            </w:pPr>
            <w:r>
              <w:rPr>
                <w:rFonts w:ascii="Cambria" w:eastAsia="MS Gothic" w:hAnsi="Cambria"/>
                <w:bCs/>
                <w:sz w:val="22"/>
                <w:szCs w:val="22"/>
              </w:rPr>
              <w:t>☐</w:t>
            </w:r>
            <w:r>
              <w:rPr>
                <w:rFonts w:ascii="Cambria" w:hAnsi="Cambria"/>
                <w:bCs/>
                <w:sz w:val="22"/>
                <w:szCs w:val="22"/>
              </w:rPr>
              <w:t xml:space="preserve"> </w:t>
            </w:r>
            <w:r>
              <w:rPr>
                <w:rFonts w:ascii="Cambria" w:hAnsi="Cambria"/>
                <w:sz w:val="22"/>
                <w:szCs w:val="22"/>
              </w:rPr>
              <w:t>Damage to Systems</w:t>
            </w:r>
          </w:p>
          <w:p w14:paraId="63BE2C77" w14:textId="77777777" w:rsidR="0074291C" w:rsidRDefault="004B3F99">
            <w:pPr>
              <w:ind w:left="720"/>
              <w:rPr>
                <w:rFonts w:ascii="Cambria" w:hAnsi="Cambria"/>
                <w:sz w:val="22"/>
                <w:szCs w:val="22"/>
              </w:rPr>
            </w:pPr>
            <w:r>
              <w:rPr>
                <w:rFonts w:ascii="Cambria" w:eastAsia="MS Gothic" w:hAnsi="Cambria"/>
                <w:bCs/>
                <w:sz w:val="22"/>
                <w:szCs w:val="22"/>
              </w:rPr>
              <w:t>☐</w:t>
            </w:r>
            <w:r>
              <w:rPr>
                <w:rFonts w:ascii="Cambria" w:hAnsi="Cambria"/>
                <w:bCs/>
                <w:sz w:val="22"/>
                <w:szCs w:val="22"/>
              </w:rPr>
              <w:t xml:space="preserve"> </w:t>
            </w:r>
            <w:r>
              <w:rPr>
                <w:rFonts w:ascii="Cambria" w:hAnsi="Cambria"/>
                <w:sz w:val="22"/>
                <w:szCs w:val="22"/>
              </w:rPr>
              <w:t>System Downtime</w:t>
            </w:r>
          </w:p>
          <w:p w14:paraId="11BCB975" w14:textId="77777777" w:rsidR="0074291C" w:rsidRDefault="004B3F99">
            <w:pPr>
              <w:ind w:left="720"/>
              <w:rPr>
                <w:rFonts w:ascii="Cambria" w:hAnsi="Cambria"/>
                <w:sz w:val="22"/>
                <w:szCs w:val="22"/>
              </w:rPr>
            </w:pPr>
            <w:r>
              <w:rPr>
                <w:rFonts w:ascii="Cambria" w:eastAsia="MS Gothic" w:hAnsi="Cambria"/>
                <w:bCs/>
                <w:sz w:val="22"/>
                <w:szCs w:val="22"/>
              </w:rPr>
              <w:t>☐</w:t>
            </w:r>
            <w:r>
              <w:rPr>
                <w:rFonts w:ascii="Cambria" w:hAnsi="Cambria"/>
                <w:bCs/>
                <w:sz w:val="22"/>
                <w:szCs w:val="22"/>
              </w:rPr>
              <w:t xml:space="preserve"> </w:t>
            </w:r>
            <w:r>
              <w:rPr>
                <w:rFonts w:ascii="Cambria" w:hAnsi="Cambria"/>
                <w:sz w:val="22"/>
                <w:szCs w:val="22"/>
              </w:rPr>
              <w:t>Financial Loss</w:t>
            </w:r>
          </w:p>
          <w:p w14:paraId="10238A62" w14:textId="77777777" w:rsidR="0074291C" w:rsidRDefault="004B3F99">
            <w:pPr>
              <w:ind w:left="720"/>
              <w:rPr>
                <w:rFonts w:ascii="Cambria" w:hAnsi="Cambria"/>
                <w:sz w:val="22"/>
                <w:szCs w:val="22"/>
              </w:rPr>
            </w:pPr>
            <w:r>
              <w:rPr>
                <w:rFonts w:ascii="Cambria" w:eastAsia="MS Gothic" w:hAnsi="Cambria"/>
                <w:bCs/>
                <w:sz w:val="22"/>
                <w:szCs w:val="22"/>
              </w:rPr>
              <w:t>☐</w:t>
            </w:r>
            <w:r>
              <w:rPr>
                <w:rFonts w:ascii="Cambria" w:hAnsi="Cambria"/>
                <w:bCs/>
                <w:sz w:val="22"/>
                <w:szCs w:val="22"/>
              </w:rPr>
              <w:t xml:space="preserve"> </w:t>
            </w:r>
            <w:r>
              <w:rPr>
                <w:rFonts w:ascii="Cambria" w:hAnsi="Cambria"/>
                <w:sz w:val="22"/>
                <w:szCs w:val="22"/>
              </w:rPr>
              <w:t>Other Organizations’ Systems Affected</w:t>
            </w:r>
          </w:p>
          <w:p w14:paraId="3E809304" w14:textId="77777777" w:rsidR="0074291C" w:rsidRDefault="004B3F99">
            <w:pPr>
              <w:ind w:left="720"/>
              <w:rPr>
                <w:rFonts w:ascii="Cambria" w:hAnsi="Cambria"/>
                <w:sz w:val="22"/>
                <w:szCs w:val="22"/>
              </w:rPr>
            </w:pPr>
            <w:r>
              <w:rPr>
                <w:rFonts w:ascii="Cambria" w:eastAsia="MS Gothic" w:hAnsi="Cambria"/>
                <w:bCs/>
                <w:sz w:val="22"/>
                <w:szCs w:val="22"/>
              </w:rPr>
              <w:lastRenderedPageBreak/>
              <w:t>☐</w:t>
            </w:r>
            <w:r>
              <w:rPr>
                <w:rFonts w:ascii="Cambria" w:hAnsi="Cambria"/>
                <w:bCs/>
                <w:sz w:val="22"/>
                <w:szCs w:val="22"/>
              </w:rPr>
              <w:t xml:space="preserve"> </w:t>
            </w:r>
            <w:r>
              <w:rPr>
                <w:rFonts w:ascii="Cambria" w:hAnsi="Cambria"/>
                <w:sz w:val="22"/>
                <w:szCs w:val="22"/>
              </w:rPr>
              <w:t>Damage to the Integrity or Delivery of Critical Goods, Services or Information</w:t>
            </w:r>
          </w:p>
          <w:p w14:paraId="6594C9E2" w14:textId="77777777" w:rsidR="0074291C" w:rsidRDefault="004B3F99">
            <w:pPr>
              <w:ind w:left="720"/>
              <w:rPr>
                <w:rFonts w:ascii="Cambria" w:hAnsi="Cambria"/>
                <w:sz w:val="22"/>
                <w:szCs w:val="22"/>
              </w:rPr>
            </w:pPr>
            <w:r>
              <w:rPr>
                <w:rFonts w:ascii="Cambria" w:eastAsia="MS Gothic" w:hAnsi="Cambria"/>
                <w:bCs/>
                <w:sz w:val="22"/>
                <w:szCs w:val="22"/>
              </w:rPr>
              <w:t>☐</w:t>
            </w:r>
            <w:r>
              <w:rPr>
                <w:rFonts w:ascii="Cambria" w:hAnsi="Cambria"/>
                <w:bCs/>
                <w:sz w:val="22"/>
                <w:szCs w:val="22"/>
              </w:rPr>
              <w:t xml:space="preserve"> </w:t>
            </w:r>
            <w:r>
              <w:rPr>
                <w:rFonts w:ascii="Cambria" w:hAnsi="Cambria"/>
                <w:sz w:val="22"/>
                <w:szCs w:val="22"/>
              </w:rPr>
              <w:t xml:space="preserve">Violation of legislation / regulation </w:t>
            </w:r>
          </w:p>
          <w:p w14:paraId="1811BD3E" w14:textId="77777777" w:rsidR="0074291C" w:rsidRDefault="004B3F99">
            <w:pPr>
              <w:ind w:left="720"/>
              <w:rPr>
                <w:rFonts w:ascii="Cambria" w:hAnsi="Cambria"/>
                <w:sz w:val="22"/>
                <w:szCs w:val="22"/>
              </w:rPr>
            </w:pPr>
            <w:r>
              <w:rPr>
                <w:rFonts w:ascii="Cambria" w:eastAsia="MS Gothic" w:hAnsi="Cambria"/>
                <w:bCs/>
                <w:sz w:val="22"/>
                <w:szCs w:val="22"/>
              </w:rPr>
              <w:t>☐</w:t>
            </w:r>
            <w:r>
              <w:rPr>
                <w:rFonts w:ascii="Cambria" w:hAnsi="Cambria"/>
                <w:bCs/>
                <w:sz w:val="22"/>
                <w:szCs w:val="22"/>
              </w:rPr>
              <w:t xml:space="preserve"> </w:t>
            </w:r>
            <w:r>
              <w:rPr>
                <w:rFonts w:ascii="Cambria" w:hAnsi="Cambria"/>
                <w:sz w:val="22"/>
                <w:szCs w:val="22"/>
              </w:rPr>
              <w:t>Unknown at this time</w:t>
            </w:r>
          </w:p>
        </w:tc>
      </w:tr>
      <w:tr w:rsidR="0074291C" w14:paraId="70379DA1" w14:textId="77777777">
        <w:tc>
          <w:tcPr>
            <w:tcW w:w="8182" w:type="dxa"/>
            <w:tcBorders>
              <w:top w:val="single" w:sz="4" w:space="0" w:color="00000A"/>
              <w:left w:val="single" w:sz="4" w:space="0" w:color="00000A"/>
              <w:bottom w:val="single" w:sz="4" w:space="0" w:color="00000A"/>
              <w:right w:val="single" w:sz="4" w:space="0" w:color="00000A"/>
            </w:tcBorders>
            <w:shd w:val="clear" w:color="auto" w:fill="auto"/>
          </w:tcPr>
          <w:p w14:paraId="3A287AA9" w14:textId="77777777" w:rsidR="0074291C" w:rsidRDefault="004B3F99">
            <w:pPr>
              <w:rPr>
                <w:rFonts w:ascii="Cambria" w:hAnsi="Cambria"/>
                <w:sz w:val="22"/>
                <w:szCs w:val="22"/>
              </w:rPr>
            </w:pPr>
            <w:r>
              <w:rPr>
                <w:rFonts w:ascii="Cambria" w:hAnsi="Cambria"/>
                <w:sz w:val="22"/>
                <w:szCs w:val="22"/>
              </w:rPr>
              <w:lastRenderedPageBreak/>
              <w:t xml:space="preserve">Provide a brief description: </w:t>
            </w:r>
          </w:p>
          <w:p w14:paraId="3DF67532" w14:textId="77777777" w:rsidR="0074291C" w:rsidRDefault="0074291C">
            <w:pPr>
              <w:rPr>
                <w:rFonts w:ascii="Cambria" w:hAnsi="Cambria"/>
                <w:sz w:val="22"/>
                <w:szCs w:val="22"/>
              </w:rPr>
            </w:pPr>
          </w:p>
          <w:p w14:paraId="32FAC3CD" w14:textId="77777777" w:rsidR="0074291C" w:rsidRDefault="0074291C">
            <w:pPr>
              <w:rPr>
                <w:rFonts w:ascii="Cambria" w:hAnsi="Cambria"/>
                <w:sz w:val="22"/>
                <w:szCs w:val="22"/>
              </w:rPr>
            </w:pPr>
          </w:p>
          <w:p w14:paraId="593651A2" w14:textId="77777777" w:rsidR="0074291C" w:rsidRDefault="0074291C">
            <w:pPr>
              <w:rPr>
                <w:rFonts w:ascii="Cambria" w:hAnsi="Cambria"/>
                <w:sz w:val="22"/>
                <w:szCs w:val="22"/>
              </w:rPr>
            </w:pPr>
          </w:p>
          <w:p w14:paraId="13E69C9B" w14:textId="77777777" w:rsidR="0074291C" w:rsidRDefault="0074291C">
            <w:pPr>
              <w:rPr>
                <w:rFonts w:ascii="Cambria" w:hAnsi="Cambria"/>
                <w:sz w:val="22"/>
                <w:szCs w:val="22"/>
              </w:rPr>
            </w:pPr>
          </w:p>
          <w:p w14:paraId="1112973D" w14:textId="77777777" w:rsidR="0074291C" w:rsidRDefault="0074291C">
            <w:pPr>
              <w:rPr>
                <w:rFonts w:ascii="Cambria" w:hAnsi="Cambria"/>
                <w:sz w:val="22"/>
                <w:szCs w:val="22"/>
              </w:rPr>
            </w:pPr>
          </w:p>
          <w:p w14:paraId="1140CA17" w14:textId="77777777" w:rsidR="0074291C" w:rsidRDefault="0074291C">
            <w:pPr>
              <w:rPr>
                <w:rFonts w:ascii="Cambria" w:hAnsi="Cambria"/>
                <w:sz w:val="22"/>
                <w:szCs w:val="22"/>
              </w:rPr>
            </w:pPr>
          </w:p>
          <w:p w14:paraId="7D95A067" w14:textId="77777777" w:rsidR="0074291C" w:rsidRDefault="0074291C">
            <w:pPr>
              <w:rPr>
                <w:rFonts w:ascii="Cambria" w:hAnsi="Cambria"/>
                <w:sz w:val="22"/>
                <w:szCs w:val="22"/>
              </w:rPr>
            </w:pPr>
          </w:p>
        </w:tc>
      </w:tr>
    </w:tbl>
    <w:p w14:paraId="20A72067" w14:textId="77777777" w:rsidR="0074291C" w:rsidRDefault="0074291C"/>
    <w:p w14:paraId="4692CD15" w14:textId="77777777" w:rsidR="0074291C" w:rsidRDefault="0074291C"/>
    <w:tbl>
      <w:tblPr>
        <w:tblW w:w="8168" w:type="dxa"/>
        <w:tblInd w:w="82" w:type="dxa"/>
        <w:tblCellMar>
          <w:top w:w="43" w:type="dxa"/>
          <w:left w:w="86" w:type="dxa"/>
          <w:bottom w:w="43" w:type="dxa"/>
          <w:right w:w="86" w:type="dxa"/>
        </w:tblCellMar>
        <w:tblLook w:val="04A0" w:firstRow="1" w:lastRow="0" w:firstColumn="1" w:lastColumn="0" w:noHBand="0" w:noVBand="1"/>
      </w:tblPr>
      <w:tblGrid>
        <w:gridCol w:w="8168"/>
      </w:tblGrid>
      <w:tr w:rsidR="0074291C" w14:paraId="1035E4CF" w14:textId="77777777">
        <w:tc>
          <w:tcPr>
            <w:tcW w:w="8168" w:type="dxa"/>
            <w:tcBorders>
              <w:top w:val="single" w:sz="4" w:space="0" w:color="00000A"/>
              <w:left w:val="single" w:sz="4" w:space="0" w:color="00000A"/>
              <w:bottom w:val="single" w:sz="4" w:space="0" w:color="00000A"/>
              <w:right w:val="single" w:sz="4" w:space="0" w:color="00000A"/>
            </w:tcBorders>
            <w:shd w:val="clear" w:color="auto" w:fill="A8D08D"/>
          </w:tcPr>
          <w:p w14:paraId="08D28B47" w14:textId="77777777" w:rsidR="0074291C" w:rsidRDefault="004B3F99">
            <w:pPr>
              <w:jc w:val="center"/>
              <w:rPr>
                <w:rFonts w:ascii="Cambria" w:hAnsi="Cambria"/>
                <w:b/>
                <w:sz w:val="22"/>
                <w:szCs w:val="22"/>
              </w:rPr>
            </w:pPr>
            <w:r>
              <w:rPr>
                <w:rFonts w:ascii="Cambria" w:hAnsi="Cambria"/>
                <w:b/>
                <w:sz w:val="22"/>
                <w:szCs w:val="22"/>
              </w:rPr>
              <w:t>Actions</w:t>
            </w:r>
          </w:p>
        </w:tc>
      </w:tr>
      <w:tr w:rsidR="0074291C" w14:paraId="1721F8D7"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7E978DA5" w14:textId="77777777" w:rsidR="0074291C" w:rsidRDefault="004B3F99">
            <w:pPr>
              <w:ind w:left="360"/>
              <w:rPr>
                <w:rFonts w:ascii="Cambria" w:hAnsi="Cambria"/>
                <w:sz w:val="22"/>
                <w:szCs w:val="22"/>
              </w:rPr>
            </w:pPr>
            <w:r>
              <w:rPr>
                <w:rFonts w:ascii="Cambria" w:hAnsi="Cambria"/>
                <w:b/>
                <w:bCs/>
                <w:sz w:val="22"/>
                <w:szCs w:val="22"/>
              </w:rPr>
              <w:t>Phase I:</w:t>
            </w:r>
            <w:r>
              <w:rPr>
                <w:rFonts w:ascii="Cambria" w:hAnsi="Cambria"/>
                <w:sz w:val="22"/>
                <w:szCs w:val="22"/>
              </w:rPr>
              <w:t xml:space="preserve"> Identification Measures (Incident Verified, Assessed, Options Evaluated)</w:t>
            </w:r>
          </w:p>
        </w:tc>
      </w:tr>
      <w:tr w:rsidR="0074291C" w14:paraId="160BF33B"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0D541A5D" w14:textId="77777777" w:rsidR="0074291C" w:rsidRDefault="0074291C">
            <w:pPr>
              <w:ind w:left="360"/>
              <w:rPr>
                <w:rFonts w:ascii="Cambria" w:hAnsi="Cambria"/>
                <w:sz w:val="22"/>
                <w:szCs w:val="22"/>
              </w:rPr>
            </w:pPr>
          </w:p>
          <w:p w14:paraId="6E84157C" w14:textId="77777777" w:rsidR="0074291C" w:rsidRDefault="0074291C">
            <w:pPr>
              <w:ind w:left="360"/>
              <w:rPr>
                <w:rFonts w:ascii="Cambria" w:hAnsi="Cambria"/>
                <w:sz w:val="22"/>
                <w:szCs w:val="22"/>
              </w:rPr>
            </w:pPr>
          </w:p>
          <w:p w14:paraId="5C391C9F" w14:textId="77777777" w:rsidR="0074291C" w:rsidRDefault="0074291C">
            <w:pPr>
              <w:ind w:left="360"/>
              <w:rPr>
                <w:rFonts w:ascii="Cambria" w:hAnsi="Cambria"/>
                <w:sz w:val="22"/>
                <w:szCs w:val="22"/>
              </w:rPr>
            </w:pPr>
          </w:p>
        </w:tc>
      </w:tr>
      <w:tr w:rsidR="0074291C" w14:paraId="12C08F66"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637ECE63" w14:textId="77777777" w:rsidR="0074291C" w:rsidRDefault="004B3F99">
            <w:pPr>
              <w:ind w:left="360"/>
              <w:rPr>
                <w:rFonts w:ascii="Cambria" w:hAnsi="Cambria"/>
                <w:sz w:val="22"/>
                <w:szCs w:val="22"/>
              </w:rPr>
            </w:pPr>
            <w:r>
              <w:rPr>
                <w:rFonts w:ascii="Cambria" w:hAnsi="Cambria"/>
                <w:b/>
                <w:bCs/>
                <w:sz w:val="22"/>
                <w:szCs w:val="22"/>
              </w:rPr>
              <w:t>Phase II:</w:t>
            </w:r>
            <w:r>
              <w:rPr>
                <w:rFonts w:ascii="Cambria" w:hAnsi="Cambria"/>
                <w:sz w:val="22"/>
                <w:szCs w:val="22"/>
              </w:rPr>
              <w:t xml:space="preserve"> Containment Measures</w:t>
            </w:r>
          </w:p>
        </w:tc>
      </w:tr>
      <w:tr w:rsidR="0074291C" w14:paraId="26832B7F"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0049F0F5" w14:textId="77777777" w:rsidR="0074291C" w:rsidRDefault="0074291C">
            <w:pPr>
              <w:ind w:left="360"/>
              <w:rPr>
                <w:rFonts w:ascii="Cambria" w:hAnsi="Cambria"/>
                <w:sz w:val="22"/>
                <w:szCs w:val="22"/>
              </w:rPr>
            </w:pPr>
          </w:p>
          <w:p w14:paraId="2FADA39F" w14:textId="77777777" w:rsidR="0074291C" w:rsidRDefault="0074291C">
            <w:pPr>
              <w:ind w:left="360"/>
              <w:rPr>
                <w:rFonts w:ascii="Cambria" w:hAnsi="Cambria"/>
                <w:sz w:val="22"/>
                <w:szCs w:val="22"/>
              </w:rPr>
            </w:pPr>
          </w:p>
          <w:p w14:paraId="336AE295" w14:textId="77777777" w:rsidR="0074291C" w:rsidRDefault="0074291C">
            <w:pPr>
              <w:ind w:left="360"/>
              <w:rPr>
                <w:rFonts w:ascii="Cambria" w:hAnsi="Cambria"/>
                <w:sz w:val="22"/>
                <w:szCs w:val="22"/>
              </w:rPr>
            </w:pPr>
          </w:p>
        </w:tc>
      </w:tr>
      <w:tr w:rsidR="0074291C" w14:paraId="588CF824"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112877EA" w14:textId="77777777" w:rsidR="0074291C" w:rsidRDefault="004B3F99">
            <w:pPr>
              <w:ind w:left="360"/>
              <w:rPr>
                <w:rFonts w:ascii="Cambria" w:hAnsi="Cambria"/>
                <w:b/>
                <w:bCs/>
                <w:sz w:val="22"/>
                <w:szCs w:val="22"/>
              </w:rPr>
            </w:pPr>
            <w:r>
              <w:rPr>
                <w:rFonts w:ascii="Cambria" w:hAnsi="Cambria"/>
                <w:b/>
                <w:bCs/>
                <w:sz w:val="22"/>
                <w:szCs w:val="22"/>
              </w:rPr>
              <w:t>Evidence Collected (Systems Logs, etc.)</w:t>
            </w:r>
          </w:p>
        </w:tc>
      </w:tr>
      <w:tr w:rsidR="0074291C" w14:paraId="6A2954C5"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33185665" w14:textId="77777777" w:rsidR="0074291C" w:rsidRDefault="0074291C">
            <w:pPr>
              <w:rPr>
                <w:rFonts w:ascii="Cambria" w:hAnsi="Cambria"/>
                <w:sz w:val="22"/>
                <w:szCs w:val="22"/>
              </w:rPr>
            </w:pPr>
          </w:p>
          <w:p w14:paraId="47B727F3" w14:textId="77777777" w:rsidR="0074291C" w:rsidRDefault="0074291C">
            <w:pPr>
              <w:rPr>
                <w:rFonts w:ascii="Cambria" w:hAnsi="Cambria"/>
                <w:sz w:val="22"/>
                <w:szCs w:val="22"/>
              </w:rPr>
            </w:pPr>
          </w:p>
          <w:p w14:paraId="58846526" w14:textId="77777777" w:rsidR="0074291C" w:rsidRDefault="0074291C">
            <w:pPr>
              <w:rPr>
                <w:rFonts w:ascii="Cambria" w:hAnsi="Cambria"/>
                <w:sz w:val="22"/>
                <w:szCs w:val="22"/>
              </w:rPr>
            </w:pPr>
          </w:p>
        </w:tc>
      </w:tr>
      <w:tr w:rsidR="0074291C" w14:paraId="4EA72C38"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4EA5EDF8" w14:textId="77777777" w:rsidR="0074291C" w:rsidRDefault="004B3F99">
            <w:pPr>
              <w:rPr>
                <w:rFonts w:ascii="Cambria" w:hAnsi="Cambria"/>
                <w:sz w:val="22"/>
                <w:szCs w:val="22"/>
              </w:rPr>
            </w:pPr>
            <w:r>
              <w:rPr>
                <w:rFonts w:ascii="Cambria" w:hAnsi="Cambria"/>
                <w:sz w:val="22"/>
                <w:szCs w:val="22"/>
              </w:rPr>
              <w:t xml:space="preserve">     </w:t>
            </w:r>
            <w:r>
              <w:rPr>
                <w:rFonts w:ascii="Cambria" w:hAnsi="Cambria"/>
                <w:b/>
                <w:bCs/>
                <w:sz w:val="22"/>
                <w:szCs w:val="22"/>
              </w:rPr>
              <w:t>Phase III</w:t>
            </w:r>
            <w:r>
              <w:rPr>
                <w:rFonts w:ascii="Cambria" w:hAnsi="Cambria"/>
                <w:sz w:val="22"/>
                <w:szCs w:val="22"/>
              </w:rPr>
              <w:t>: Eradication Measures</w:t>
            </w:r>
          </w:p>
        </w:tc>
      </w:tr>
      <w:tr w:rsidR="0074291C" w14:paraId="58F595F7"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7E58341C" w14:textId="77777777" w:rsidR="0074291C" w:rsidRDefault="0074291C">
            <w:pPr>
              <w:rPr>
                <w:rFonts w:ascii="Cambria" w:hAnsi="Cambria"/>
                <w:sz w:val="22"/>
                <w:szCs w:val="22"/>
              </w:rPr>
            </w:pPr>
          </w:p>
          <w:p w14:paraId="18D41939" w14:textId="77777777" w:rsidR="0074291C" w:rsidRDefault="0074291C">
            <w:pPr>
              <w:rPr>
                <w:rFonts w:ascii="Cambria" w:hAnsi="Cambria"/>
                <w:sz w:val="22"/>
                <w:szCs w:val="22"/>
              </w:rPr>
            </w:pPr>
          </w:p>
          <w:p w14:paraId="1BD86DB6" w14:textId="77777777" w:rsidR="0074291C" w:rsidRDefault="0074291C">
            <w:pPr>
              <w:rPr>
                <w:rFonts w:ascii="Cambria" w:hAnsi="Cambria"/>
                <w:sz w:val="22"/>
                <w:szCs w:val="22"/>
              </w:rPr>
            </w:pPr>
          </w:p>
        </w:tc>
      </w:tr>
      <w:tr w:rsidR="0074291C" w14:paraId="35A77B4C" w14:textId="77777777">
        <w:tc>
          <w:tcPr>
            <w:tcW w:w="8168" w:type="dxa"/>
            <w:tcBorders>
              <w:top w:val="single" w:sz="4" w:space="0" w:color="00000A"/>
              <w:left w:val="single" w:sz="4" w:space="0" w:color="00000A"/>
              <w:bottom w:val="single" w:sz="4" w:space="0" w:color="00000A"/>
              <w:right w:val="single" w:sz="4" w:space="0" w:color="00000A"/>
            </w:tcBorders>
            <w:shd w:val="clear" w:color="auto" w:fill="B4C6E7"/>
          </w:tcPr>
          <w:p w14:paraId="6086FD12" w14:textId="77777777" w:rsidR="0074291C" w:rsidRDefault="004B3F99">
            <w:pPr>
              <w:rPr>
                <w:rFonts w:ascii="Cambria" w:hAnsi="Cambria"/>
                <w:sz w:val="22"/>
                <w:szCs w:val="22"/>
              </w:rPr>
            </w:pPr>
            <w:r>
              <w:rPr>
                <w:rFonts w:ascii="Cambria" w:hAnsi="Cambria"/>
                <w:sz w:val="22"/>
                <w:szCs w:val="22"/>
              </w:rPr>
              <w:t xml:space="preserve">     </w:t>
            </w:r>
            <w:r>
              <w:rPr>
                <w:rFonts w:ascii="Cambria" w:hAnsi="Cambria"/>
                <w:b/>
                <w:bCs/>
                <w:sz w:val="22"/>
                <w:szCs w:val="22"/>
              </w:rPr>
              <w:t>Phase IV</w:t>
            </w:r>
            <w:r>
              <w:rPr>
                <w:rFonts w:ascii="Cambria" w:hAnsi="Cambria"/>
                <w:sz w:val="22"/>
                <w:szCs w:val="22"/>
              </w:rPr>
              <w:t>: Recovery Measures</w:t>
            </w:r>
          </w:p>
        </w:tc>
      </w:tr>
      <w:tr w:rsidR="0074291C" w14:paraId="4E87A00A" w14:textId="77777777">
        <w:tc>
          <w:tcPr>
            <w:tcW w:w="8168" w:type="dxa"/>
            <w:tcBorders>
              <w:top w:val="single" w:sz="4" w:space="0" w:color="00000A"/>
              <w:left w:val="single" w:sz="4" w:space="0" w:color="00000A"/>
              <w:bottom w:val="single" w:sz="4" w:space="0" w:color="00000A"/>
              <w:right w:val="single" w:sz="4" w:space="0" w:color="00000A"/>
            </w:tcBorders>
            <w:shd w:val="clear" w:color="auto" w:fill="auto"/>
          </w:tcPr>
          <w:p w14:paraId="7531F1B1" w14:textId="77777777" w:rsidR="0074291C" w:rsidRDefault="0074291C">
            <w:pPr>
              <w:rPr>
                <w:rFonts w:ascii="Cambria" w:hAnsi="Cambria"/>
                <w:sz w:val="22"/>
                <w:szCs w:val="22"/>
              </w:rPr>
            </w:pPr>
          </w:p>
          <w:p w14:paraId="18120066" w14:textId="77777777" w:rsidR="0074291C" w:rsidRDefault="0074291C">
            <w:pPr>
              <w:rPr>
                <w:rFonts w:ascii="Cambria" w:hAnsi="Cambria"/>
                <w:sz w:val="22"/>
                <w:szCs w:val="22"/>
              </w:rPr>
            </w:pPr>
          </w:p>
          <w:p w14:paraId="05A60E84" w14:textId="77777777" w:rsidR="0074291C" w:rsidRDefault="0074291C">
            <w:pPr>
              <w:rPr>
                <w:rFonts w:ascii="Cambria" w:hAnsi="Cambria"/>
                <w:sz w:val="22"/>
                <w:szCs w:val="22"/>
              </w:rPr>
            </w:pPr>
          </w:p>
        </w:tc>
      </w:tr>
    </w:tbl>
    <w:p w14:paraId="4413816A" w14:textId="77777777" w:rsidR="0074291C" w:rsidRDefault="0074291C"/>
    <w:p w14:paraId="3B589AEC" w14:textId="77777777" w:rsidR="0074291C" w:rsidRDefault="0074291C"/>
    <w:tbl>
      <w:tblPr>
        <w:tblW w:w="8177" w:type="dxa"/>
        <w:tblInd w:w="55" w:type="dxa"/>
        <w:tblCellMar>
          <w:top w:w="43" w:type="dxa"/>
          <w:left w:w="86" w:type="dxa"/>
          <w:bottom w:w="43" w:type="dxa"/>
          <w:right w:w="86" w:type="dxa"/>
        </w:tblCellMar>
        <w:tblLook w:val="04A0" w:firstRow="1" w:lastRow="0" w:firstColumn="1" w:lastColumn="0" w:noHBand="0" w:noVBand="1"/>
      </w:tblPr>
      <w:tblGrid>
        <w:gridCol w:w="3217"/>
        <w:gridCol w:w="4960"/>
      </w:tblGrid>
      <w:tr w:rsidR="0074291C" w14:paraId="09C95876" w14:textId="77777777">
        <w:tc>
          <w:tcPr>
            <w:tcW w:w="8177" w:type="dxa"/>
            <w:gridSpan w:val="2"/>
            <w:tcBorders>
              <w:top w:val="single" w:sz="4" w:space="0" w:color="00000A"/>
              <w:left w:val="single" w:sz="4" w:space="0" w:color="00000A"/>
              <w:bottom w:val="single" w:sz="4" w:space="0" w:color="00000A"/>
              <w:right w:val="single" w:sz="4" w:space="0" w:color="00000A"/>
            </w:tcBorders>
            <w:shd w:val="clear" w:color="auto" w:fill="A8D08D"/>
          </w:tcPr>
          <w:p w14:paraId="513C1A4A" w14:textId="77777777" w:rsidR="0074291C" w:rsidRDefault="004B3F99">
            <w:pPr>
              <w:jc w:val="center"/>
              <w:rPr>
                <w:rFonts w:ascii="Cambria" w:hAnsi="Cambria"/>
                <w:b/>
                <w:bCs/>
                <w:sz w:val="22"/>
                <w:szCs w:val="22"/>
              </w:rPr>
            </w:pPr>
            <w:r>
              <w:rPr>
                <w:rFonts w:ascii="Cambria" w:hAnsi="Cambria"/>
                <w:b/>
                <w:bCs/>
                <w:sz w:val="22"/>
                <w:szCs w:val="22"/>
              </w:rPr>
              <w:t>Evaluation</w:t>
            </w:r>
          </w:p>
        </w:tc>
      </w:tr>
      <w:tr w:rsidR="0074291C" w14:paraId="24031542"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0C53569A" w14:textId="77777777" w:rsidR="0074291C" w:rsidRDefault="004B3F99">
            <w:pPr>
              <w:rPr>
                <w:rFonts w:ascii="Cambria" w:hAnsi="Cambria"/>
                <w:sz w:val="22"/>
                <w:szCs w:val="22"/>
              </w:rPr>
            </w:pPr>
            <w:r>
              <w:rPr>
                <w:rFonts w:ascii="Cambria" w:hAnsi="Cambria"/>
                <w:sz w:val="22"/>
                <w:szCs w:val="22"/>
              </w:rPr>
              <w:t>Has the incident been resolved?</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742DFA1B" w14:textId="77777777" w:rsidR="0074291C" w:rsidRDefault="0074291C">
            <w:pPr>
              <w:rPr>
                <w:rFonts w:ascii="Cambria" w:hAnsi="Cambria"/>
                <w:sz w:val="22"/>
                <w:szCs w:val="22"/>
              </w:rPr>
            </w:pPr>
          </w:p>
          <w:p w14:paraId="22E0C570" w14:textId="77777777" w:rsidR="0074291C" w:rsidRDefault="0074291C">
            <w:pPr>
              <w:rPr>
                <w:rFonts w:ascii="Cambria" w:hAnsi="Cambria"/>
                <w:sz w:val="22"/>
                <w:szCs w:val="22"/>
              </w:rPr>
            </w:pPr>
          </w:p>
        </w:tc>
      </w:tr>
      <w:tr w:rsidR="0074291C" w14:paraId="3738CFD7"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255347F7" w14:textId="77777777" w:rsidR="0074291C" w:rsidRDefault="004B3F99">
            <w:pPr>
              <w:rPr>
                <w:rFonts w:ascii="Cambria" w:hAnsi="Cambria"/>
                <w:sz w:val="22"/>
                <w:szCs w:val="22"/>
              </w:rPr>
            </w:pPr>
            <w:r>
              <w:rPr>
                <w:rFonts w:ascii="Cambria" w:hAnsi="Cambria"/>
                <w:sz w:val="22"/>
                <w:szCs w:val="22"/>
              </w:rPr>
              <w:t>Number of sites affected by the incident:</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06FC910C" w14:textId="77777777" w:rsidR="0074291C" w:rsidRDefault="0074291C">
            <w:pPr>
              <w:rPr>
                <w:rFonts w:ascii="Cambria" w:hAnsi="Cambria"/>
                <w:sz w:val="22"/>
                <w:szCs w:val="22"/>
              </w:rPr>
            </w:pPr>
          </w:p>
          <w:p w14:paraId="22552352" w14:textId="77777777" w:rsidR="0074291C" w:rsidRDefault="0074291C">
            <w:pPr>
              <w:rPr>
                <w:rFonts w:ascii="Cambria" w:hAnsi="Cambria"/>
                <w:sz w:val="22"/>
                <w:szCs w:val="22"/>
              </w:rPr>
            </w:pPr>
          </w:p>
        </w:tc>
      </w:tr>
      <w:tr w:rsidR="0074291C" w14:paraId="17DC6E02"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198A36C9" w14:textId="77777777" w:rsidR="0074291C" w:rsidRDefault="004B3F99">
            <w:pPr>
              <w:rPr>
                <w:rFonts w:ascii="Cambria" w:hAnsi="Cambria"/>
                <w:sz w:val="22"/>
                <w:szCs w:val="22"/>
              </w:rPr>
            </w:pPr>
            <w:r>
              <w:rPr>
                <w:rFonts w:ascii="Cambria" w:hAnsi="Cambria"/>
                <w:sz w:val="22"/>
                <w:szCs w:val="22"/>
              </w:rPr>
              <w:t>Approximate number of systems affected by the incident:</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66648207" w14:textId="77777777" w:rsidR="0074291C" w:rsidRDefault="0074291C">
            <w:pPr>
              <w:rPr>
                <w:rFonts w:ascii="Cambria" w:hAnsi="Cambria"/>
                <w:sz w:val="22"/>
                <w:szCs w:val="22"/>
              </w:rPr>
            </w:pPr>
          </w:p>
          <w:p w14:paraId="38DD2B8C" w14:textId="77777777" w:rsidR="0074291C" w:rsidRDefault="0074291C">
            <w:pPr>
              <w:rPr>
                <w:rFonts w:ascii="Cambria" w:hAnsi="Cambria"/>
                <w:sz w:val="22"/>
                <w:szCs w:val="22"/>
              </w:rPr>
            </w:pPr>
          </w:p>
        </w:tc>
      </w:tr>
      <w:tr w:rsidR="0074291C" w14:paraId="6DFEB8A9"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7E74F586" w14:textId="77777777" w:rsidR="0074291C" w:rsidRDefault="004B3F99">
            <w:pPr>
              <w:rPr>
                <w:rFonts w:ascii="Cambria" w:hAnsi="Cambria"/>
                <w:sz w:val="22"/>
                <w:szCs w:val="22"/>
              </w:rPr>
            </w:pPr>
            <w:r>
              <w:rPr>
                <w:rFonts w:ascii="Cambria" w:hAnsi="Cambria"/>
                <w:sz w:val="22"/>
                <w:szCs w:val="22"/>
              </w:rPr>
              <w:t>Approximate number of users affected by the incident:</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67FC1BB9" w14:textId="77777777" w:rsidR="0074291C" w:rsidRDefault="0074291C">
            <w:pPr>
              <w:rPr>
                <w:rFonts w:ascii="Cambria" w:hAnsi="Cambria"/>
                <w:sz w:val="22"/>
                <w:szCs w:val="22"/>
              </w:rPr>
            </w:pPr>
          </w:p>
          <w:p w14:paraId="4DC086C3" w14:textId="77777777" w:rsidR="0074291C" w:rsidRDefault="0074291C">
            <w:pPr>
              <w:rPr>
                <w:rFonts w:ascii="Cambria" w:hAnsi="Cambria"/>
                <w:sz w:val="22"/>
                <w:szCs w:val="22"/>
              </w:rPr>
            </w:pPr>
          </w:p>
        </w:tc>
      </w:tr>
      <w:tr w:rsidR="0074291C" w14:paraId="1936492D"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5FFF12B8" w14:textId="77777777" w:rsidR="0074291C" w:rsidRDefault="004B3F99">
            <w:pPr>
              <w:rPr>
                <w:rFonts w:ascii="Cambria" w:hAnsi="Cambria"/>
                <w:sz w:val="22"/>
                <w:szCs w:val="22"/>
              </w:rPr>
            </w:pPr>
            <w:r>
              <w:rPr>
                <w:rFonts w:ascii="Cambria" w:hAnsi="Cambria"/>
                <w:sz w:val="22"/>
                <w:szCs w:val="22"/>
              </w:rPr>
              <w:lastRenderedPageBreak/>
              <w:t>What Corrective Actions Can Prevent Similar Incidents in the Future?</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577E0944" w14:textId="77777777" w:rsidR="0074291C" w:rsidRDefault="0074291C">
            <w:pPr>
              <w:rPr>
                <w:rFonts w:ascii="Cambria" w:hAnsi="Cambria"/>
                <w:sz w:val="22"/>
                <w:szCs w:val="22"/>
              </w:rPr>
            </w:pPr>
          </w:p>
        </w:tc>
      </w:tr>
      <w:tr w:rsidR="0074291C" w14:paraId="3D9BC015"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52A20429" w14:textId="77777777" w:rsidR="0074291C" w:rsidRDefault="004B3F99">
            <w:pPr>
              <w:rPr>
                <w:rFonts w:ascii="Cambria" w:hAnsi="Cambria"/>
                <w:sz w:val="22"/>
                <w:szCs w:val="22"/>
              </w:rPr>
            </w:pPr>
            <w:r>
              <w:rPr>
                <w:rFonts w:ascii="Cambria" w:hAnsi="Cambria"/>
                <w:sz w:val="22"/>
                <w:szCs w:val="22"/>
              </w:rPr>
              <w:t>What Additional Resources Are Needed to Detect, Analyze, and Mitigate Future Incidents?</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2C86774E" w14:textId="77777777" w:rsidR="0074291C" w:rsidRDefault="0074291C">
            <w:pPr>
              <w:rPr>
                <w:rFonts w:ascii="Cambria" w:hAnsi="Cambria"/>
                <w:sz w:val="22"/>
                <w:szCs w:val="22"/>
              </w:rPr>
            </w:pPr>
          </w:p>
        </w:tc>
      </w:tr>
      <w:tr w:rsidR="0074291C" w14:paraId="25A41AAE" w14:textId="77777777">
        <w:tc>
          <w:tcPr>
            <w:tcW w:w="3217" w:type="dxa"/>
            <w:tcBorders>
              <w:top w:val="single" w:sz="4" w:space="0" w:color="00000A"/>
              <w:left w:val="single" w:sz="4" w:space="0" w:color="00000A"/>
              <w:bottom w:val="single" w:sz="4" w:space="0" w:color="00000A"/>
              <w:right w:val="single" w:sz="4" w:space="0" w:color="00000A"/>
            </w:tcBorders>
            <w:shd w:val="clear" w:color="auto" w:fill="FFFFFF"/>
          </w:tcPr>
          <w:p w14:paraId="1B24A9D1" w14:textId="77777777" w:rsidR="0074291C" w:rsidRDefault="004B3F99">
            <w:pPr>
              <w:rPr>
                <w:rFonts w:ascii="Cambria" w:hAnsi="Cambria"/>
                <w:sz w:val="22"/>
                <w:szCs w:val="22"/>
              </w:rPr>
            </w:pPr>
            <w:r>
              <w:rPr>
                <w:rFonts w:ascii="Cambria" w:hAnsi="Cambria"/>
                <w:color w:val="000000"/>
                <w:sz w:val="22"/>
                <w:szCs w:val="22"/>
              </w:rPr>
              <w:t>Please provide any additional information that you feel is important but has not been provided elsewhere on this form.</w:t>
            </w:r>
          </w:p>
        </w:tc>
        <w:tc>
          <w:tcPr>
            <w:tcW w:w="4960" w:type="dxa"/>
            <w:tcBorders>
              <w:top w:val="single" w:sz="4" w:space="0" w:color="00000A"/>
              <w:left w:val="single" w:sz="4" w:space="0" w:color="00000A"/>
              <w:bottom w:val="single" w:sz="4" w:space="0" w:color="00000A"/>
              <w:right w:val="single" w:sz="4" w:space="0" w:color="00000A"/>
            </w:tcBorders>
            <w:shd w:val="clear" w:color="auto" w:fill="auto"/>
          </w:tcPr>
          <w:p w14:paraId="689375A3" w14:textId="77777777" w:rsidR="0074291C" w:rsidRDefault="0074291C">
            <w:pPr>
              <w:rPr>
                <w:rFonts w:ascii="Cambria" w:hAnsi="Cambria"/>
                <w:sz w:val="22"/>
                <w:szCs w:val="22"/>
              </w:rPr>
            </w:pPr>
          </w:p>
          <w:p w14:paraId="7C14EFB0" w14:textId="77777777" w:rsidR="0074291C" w:rsidRDefault="0074291C">
            <w:pPr>
              <w:rPr>
                <w:rFonts w:ascii="Cambria" w:hAnsi="Cambria"/>
                <w:sz w:val="22"/>
                <w:szCs w:val="22"/>
              </w:rPr>
            </w:pPr>
          </w:p>
          <w:p w14:paraId="4A3C2E58" w14:textId="77777777" w:rsidR="0074291C" w:rsidRDefault="0074291C">
            <w:pPr>
              <w:rPr>
                <w:rFonts w:ascii="Cambria" w:hAnsi="Cambria"/>
                <w:sz w:val="22"/>
                <w:szCs w:val="22"/>
              </w:rPr>
            </w:pPr>
          </w:p>
          <w:p w14:paraId="01CAC61B" w14:textId="77777777" w:rsidR="0074291C" w:rsidRDefault="0074291C">
            <w:pPr>
              <w:rPr>
                <w:rFonts w:ascii="Cambria" w:hAnsi="Cambria"/>
                <w:sz w:val="22"/>
                <w:szCs w:val="22"/>
              </w:rPr>
            </w:pPr>
          </w:p>
          <w:p w14:paraId="5B1EAF02" w14:textId="77777777" w:rsidR="0074291C" w:rsidRDefault="0074291C">
            <w:pPr>
              <w:rPr>
                <w:rFonts w:ascii="Cambria" w:hAnsi="Cambria"/>
                <w:sz w:val="22"/>
                <w:szCs w:val="22"/>
              </w:rPr>
            </w:pPr>
          </w:p>
          <w:p w14:paraId="432CB838" w14:textId="77777777" w:rsidR="0074291C" w:rsidRDefault="0074291C">
            <w:pPr>
              <w:rPr>
                <w:rFonts w:ascii="Cambria" w:hAnsi="Cambria"/>
                <w:sz w:val="22"/>
                <w:szCs w:val="22"/>
              </w:rPr>
            </w:pPr>
          </w:p>
        </w:tc>
      </w:tr>
    </w:tbl>
    <w:p w14:paraId="23A052FD" w14:textId="77777777" w:rsidR="0074291C" w:rsidRDefault="0074291C"/>
    <w:p w14:paraId="589C7C37" w14:textId="77777777" w:rsidR="0074291C" w:rsidRDefault="0074291C"/>
    <w:tbl>
      <w:tblPr>
        <w:tblW w:w="8164" w:type="dxa"/>
        <w:tblInd w:w="68" w:type="dxa"/>
        <w:tblCellMar>
          <w:top w:w="43" w:type="dxa"/>
          <w:left w:w="86" w:type="dxa"/>
          <w:bottom w:w="43" w:type="dxa"/>
          <w:right w:w="86" w:type="dxa"/>
        </w:tblCellMar>
        <w:tblLook w:val="04A0" w:firstRow="1" w:lastRow="0" w:firstColumn="1" w:lastColumn="0" w:noHBand="0" w:noVBand="1"/>
      </w:tblPr>
      <w:tblGrid>
        <w:gridCol w:w="3422"/>
        <w:gridCol w:w="2345"/>
        <w:gridCol w:w="2397"/>
      </w:tblGrid>
      <w:tr w:rsidR="0074291C" w14:paraId="3178B0E7" w14:textId="77777777">
        <w:tc>
          <w:tcPr>
            <w:tcW w:w="3422" w:type="dxa"/>
            <w:tcBorders>
              <w:top w:val="single" w:sz="4" w:space="0" w:color="00000A"/>
              <w:left w:val="single" w:sz="4" w:space="0" w:color="00000A"/>
              <w:bottom w:val="single" w:sz="4" w:space="0" w:color="00000A"/>
              <w:right w:val="single" w:sz="4" w:space="0" w:color="00000A"/>
            </w:tcBorders>
            <w:shd w:val="clear" w:color="auto" w:fill="A8D08D"/>
          </w:tcPr>
          <w:p w14:paraId="06562EB0" w14:textId="77777777" w:rsidR="0074291C" w:rsidRDefault="004B3F99">
            <w:pPr>
              <w:jc w:val="center"/>
              <w:rPr>
                <w:rFonts w:ascii="Cambria" w:hAnsi="Cambria"/>
                <w:b/>
                <w:bCs/>
                <w:sz w:val="22"/>
                <w:szCs w:val="22"/>
              </w:rPr>
            </w:pPr>
            <w:r>
              <w:rPr>
                <w:rFonts w:ascii="Cambria" w:hAnsi="Cambria"/>
                <w:b/>
                <w:bCs/>
                <w:sz w:val="22"/>
                <w:szCs w:val="22"/>
              </w:rPr>
              <w:t>Follow Up</w:t>
            </w:r>
          </w:p>
        </w:tc>
        <w:tc>
          <w:tcPr>
            <w:tcW w:w="4742" w:type="dxa"/>
            <w:gridSpan w:val="2"/>
            <w:tcBorders>
              <w:top w:val="single" w:sz="4" w:space="0" w:color="00000A"/>
              <w:left w:val="single" w:sz="4" w:space="0" w:color="00000A"/>
              <w:bottom w:val="single" w:sz="4" w:space="0" w:color="00000A"/>
              <w:right w:val="single" w:sz="4" w:space="0" w:color="00000A"/>
            </w:tcBorders>
            <w:shd w:val="clear" w:color="auto" w:fill="A8D08D"/>
          </w:tcPr>
          <w:p w14:paraId="3349CE36" w14:textId="77777777" w:rsidR="0074291C" w:rsidRDefault="0074291C">
            <w:pPr>
              <w:rPr>
                <w:rFonts w:ascii="Cambria" w:hAnsi="Cambria"/>
                <w:sz w:val="22"/>
                <w:szCs w:val="22"/>
              </w:rPr>
            </w:pPr>
          </w:p>
        </w:tc>
      </w:tr>
      <w:tr w:rsidR="0074291C" w14:paraId="7231FE26" w14:textId="77777777">
        <w:tc>
          <w:tcPr>
            <w:tcW w:w="3422"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E276C19" w14:textId="77777777" w:rsidR="0074291C" w:rsidRDefault="004B3F99">
            <w:pPr>
              <w:rPr>
                <w:rFonts w:ascii="Cambria" w:hAnsi="Cambria"/>
                <w:sz w:val="22"/>
                <w:szCs w:val="22"/>
              </w:rPr>
            </w:pPr>
            <w:r>
              <w:rPr>
                <w:rFonts w:ascii="Cambria" w:hAnsi="Cambria"/>
                <w:sz w:val="22"/>
                <w:szCs w:val="22"/>
              </w:rPr>
              <w:t>Review By</w:t>
            </w:r>
          </w:p>
        </w:tc>
        <w:tc>
          <w:tcPr>
            <w:tcW w:w="2345" w:type="dxa"/>
            <w:tcBorders>
              <w:top w:val="single" w:sz="4" w:space="0" w:color="00000A"/>
              <w:left w:val="single" w:sz="4" w:space="0" w:color="00000A"/>
              <w:bottom w:val="single" w:sz="4" w:space="0" w:color="00000A"/>
            </w:tcBorders>
            <w:shd w:val="clear" w:color="auto" w:fill="FFFFFF"/>
          </w:tcPr>
          <w:p w14:paraId="496B07A6" w14:textId="77777777" w:rsidR="0074291C" w:rsidRDefault="004B3F99">
            <w:pPr>
              <w:rPr>
                <w:rFonts w:ascii="Cambria" w:hAnsi="Cambria"/>
                <w:sz w:val="22"/>
                <w:szCs w:val="22"/>
              </w:rPr>
            </w:pPr>
            <w:r>
              <w:rPr>
                <w:rFonts w:ascii="Cambria" w:hAnsi="Cambria"/>
                <w:sz w:val="22"/>
                <w:szCs w:val="22"/>
              </w:rPr>
              <w:t>Name:</w:t>
            </w:r>
          </w:p>
        </w:tc>
        <w:tc>
          <w:tcPr>
            <w:tcW w:w="2397" w:type="dxa"/>
            <w:tcBorders>
              <w:top w:val="single" w:sz="4" w:space="0" w:color="00000A"/>
              <w:left w:val="single" w:sz="4" w:space="0" w:color="00000A"/>
              <w:bottom w:val="single" w:sz="4" w:space="0" w:color="00000A"/>
              <w:right w:val="single" w:sz="4" w:space="0" w:color="00000A"/>
            </w:tcBorders>
            <w:shd w:val="clear" w:color="auto" w:fill="FFFFFF"/>
          </w:tcPr>
          <w:p w14:paraId="2A113BDB" w14:textId="77777777" w:rsidR="0074291C" w:rsidRDefault="004B3F99">
            <w:pPr>
              <w:rPr>
                <w:rFonts w:ascii="Cambria" w:hAnsi="Cambria"/>
                <w:sz w:val="22"/>
                <w:szCs w:val="22"/>
              </w:rPr>
            </w:pPr>
            <w:r>
              <w:rPr>
                <w:rFonts w:ascii="Cambria" w:hAnsi="Cambria"/>
                <w:sz w:val="22"/>
                <w:szCs w:val="22"/>
              </w:rPr>
              <w:t>IS Department/Team</w:t>
            </w:r>
          </w:p>
        </w:tc>
      </w:tr>
      <w:tr w:rsidR="0074291C" w14:paraId="647A3305" w14:textId="77777777">
        <w:tc>
          <w:tcPr>
            <w:tcW w:w="3422" w:type="dxa"/>
            <w:vMerge/>
            <w:tcBorders>
              <w:top w:val="single" w:sz="4" w:space="0" w:color="00000A"/>
              <w:left w:val="single" w:sz="4" w:space="0" w:color="00000A"/>
              <w:bottom w:val="single" w:sz="4" w:space="0" w:color="00000A"/>
              <w:right w:val="single" w:sz="4" w:space="0" w:color="00000A"/>
            </w:tcBorders>
            <w:shd w:val="clear" w:color="auto" w:fill="FFFFFF"/>
          </w:tcPr>
          <w:p w14:paraId="02EFDD7D" w14:textId="77777777" w:rsidR="0074291C" w:rsidRDefault="0074291C"/>
        </w:tc>
        <w:tc>
          <w:tcPr>
            <w:tcW w:w="4742" w:type="dxa"/>
            <w:gridSpan w:val="2"/>
            <w:tcBorders>
              <w:top w:val="single" w:sz="4" w:space="0" w:color="00000A"/>
              <w:left w:val="single" w:sz="4" w:space="0" w:color="00000A"/>
              <w:bottom w:val="single" w:sz="4" w:space="0" w:color="00000A"/>
              <w:right w:val="single" w:sz="4" w:space="0" w:color="00000A"/>
            </w:tcBorders>
            <w:shd w:val="clear" w:color="auto" w:fill="auto"/>
          </w:tcPr>
          <w:p w14:paraId="4710A441" w14:textId="77777777" w:rsidR="0074291C" w:rsidRDefault="004B3F99">
            <w:pPr>
              <w:rPr>
                <w:rFonts w:ascii="Cambria" w:hAnsi="Cambria"/>
                <w:sz w:val="22"/>
                <w:szCs w:val="22"/>
              </w:rPr>
            </w:pPr>
            <w:r>
              <w:rPr>
                <w:rFonts w:ascii="Cambria" w:hAnsi="Cambria"/>
                <w:sz w:val="22"/>
                <w:szCs w:val="22"/>
              </w:rPr>
              <w:t>Other:</w:t>
            </w:r>
          </w:p>
        </w:tc>
      </w:tr>
      <w:tr w:rsidR="0074291C" w14:paraId="209B8E35" w14:textId="77777777">
        <w:tc>
          <w:tcPr>
            <w:tcW w:w="8164" w:type="dxa"/>
            <w:gridSpan w:val="3"/>
            <w:tcBorders>
              <w:top w:val="single" w:sz="4" w:space="0" w:color="00000A"/>
              <w:left w:val="single" w:sz="4" w:space="0" w:color="00000A"/>
              <w:bottom w:val="single" w:sz="4" w:space="0" w:color="00000A"/>
              <w:right w:val="single" w:sz="4" w:space="0" w:color="00000A"/>
            </w:tcBorders>
            <w:shd w:val="clear" w:color="auto" w:fill="B4C6E7"/>
          </w:tcPr>
          <w:p w14:paraId="3F043CC1" w14:textId="77777777" w:rsidR="0074291C" w:rsidRDefault="004B3F99">
            <w:pPr>
              <w:rPr>
                <w:rFonts w:ascii="Cambria" w:hAnsi="Cambria"/>
                <w:sz w:val="22"/>
                <w:szCs w:val="22"/>
              </w:rPr>
            </w:pPr>
            <w:r>
              <w:rPr>
                <w:rFonts w:ascii="Cambria" w:hAnsi="Cambria"/>
                <w:sz w:val="22"/>
                <w:szCs w:val="22"/>
              </w:rPr>
              <w:t>Recommended Actions Carried Out</w:t>
            </w:r>
          </w:p>
        </w:tc>
      </w:tr>
      <w:tr w:rsidR="0074291C" w14:paraId="24259274" w14:textId="77777777">
        <w:tc>
          <w:tcPr>
            <w:tcW w:w="8164" w:type="dxa"/>
            <w:gridSpan w:val="3"/>
            <w:tcBorders>
              <w:top w:val="single" w:sz="4" w:space="0" w:color="00000A"/>
              <w:left w:val="single" w:sz="4" w:space="0" w:color="00000A"/>
              <w:bottom w:val="single" w:sz="4" w:space="0" w:color="00000A"/>
              <w:right w:val="single" w:sz="4" w:space="0" w:color="00000A"/>
            </w:tcBorders>
            <w:shd w:val="clear" w:color="auto" w:fill="FFFFFF"/>
          </w:tcPr>
          <w:p w14:paraId="0AAB55C8" w14:textId="77777777" w:rsidR="0074291C" w:rsidRDefault="0074291C">
            <w:pPr>
              <w:rPr>
                <w:rFonts w:ascii="Cambria" w:hAnsi="Cambria"/>
                <w:sz w:val="22"/>
                <w:szCs w:val="22"/>
              </w:rPr>
            </w:pPr>
          </w:p>
          <w:p w14:paraId="6A069AEB" w14:textId="77777777" w:rsidR="0074291C" w:rsidRDefault="0074291C">
            <w:pPr>
              <w:rPr>
                <w:rFonts w:ascii="Cambria" w:hAnsi="Cambria"/>
                <w:sz w:val="22"/>
                <w:szCs w:val="22"/>
              </w:rPr>
            </w:pPr>
          </w:p>
          <w:p w14:paraId="1A720B3B" w14:textId="77777777" w:rsidR="0074291C" w:rsidRDefault="0074291C">
            <w:pPr>
              <w:rPr>
                <w:rFonts w:ascii="Cambria" w:hAnsi="Cambria"/>
                <w:sz w:val="22"/>
                <w:szCs w:val="22"/>
              </w:rPr>
            </w:pPr>
          </w:p>
        </w:tc>
      </w:tr>
      <w:tr w:rsidR="0074291C" w14:paraId="6DADAC44" w14:textId="77777777">
        <w:tc>
          <w:tcPr>
            <w:tcW w:w="3422" w:type="dxa"/>
            <w:tcBorders>
              <w:top w:val="single" w:sz="4" w:space="0" w:color="00000A"/>
              <w:left w:val="single" w:sz="4" w:space="0" w:color="00000A"/>
              <w:bottom w:val="single" w:sz="4" w:space="0" w:color="00000A"/>
              <w:right w:val="single" w:sz="4" w:space="0" w:color="00000A"/>
            </w:tcBorders>
            <w:shd w:val="clear" w:color="auto" w:fill="B4C6E7"/>
          </w:tcPr>
          <w:p w14:paraId="50703293" w14:textId="77777777" w:rsidR="0074291C" w:rsidRDefault="004B3F99">
            <w:pPr>
              <w:rPr>
                <w:rFonts w:ascii="Cambria" w:hAnsi="Cambria"/>
                <w:sz w:val="22"/>
                <w:szCs w:val="22"/>
              </w:rPr>
            </w:pPr>
            <w:r>
              <w:rPr>
                <w:rFonts w:ascii="Cambria" w:hAnsi="Cambria"/>
                <w:sz w:val="22"/>
                <w:szCs w:val="22"/>
              </w:rPr>
              <w:t>Initial Report Completed By:</w:t>
            </w:r>
          </w:p>
        </w:tc>
        <w:tc>
          <w:tcPr>
            <w:tcW w:w="4742" w:type="dxa"/>
            <w:gridSpan w:val="2"/>
            <w:tcBorders>
              <w:top w:val="single" w:sz="4" w:space="0" w:color="00000A"/>
              <w:left w:val="single" w:sz="4" w:space="0" w:color="00000A"/>
              <w:bottom w:val="single" w:sz="4" w:space="0" w:color="00000A"/>
              <w:right w:val="single" w:sz="4" w:space="0" w:color="00000A"/>
            </w:tcBorders>
            <w:shd w:val="clear" w:color="auto" w:fill="auto"/>
          </w:tcPr>
          <w:p w14:paraId="7B510159" w14:textId="77777777" w:rsidR="0074291C" w:rsidRDefault="0074291C">
            <w:pPr>
              <w:rPr>
                <w:rFonts w:ascii="Cambria" w:hAnsi="Cambria"/>
                <w:sz w:val="22"/>
                <w:szCs w:val="22"/>
              </w:rPr>
            </w:pPr>
          </w:p>
        </w:tc>
      </w:tr>
      <w:tr w:rsidR="0074291C" w14:paraId="31651543" w14:textId="77777777">
        <w:tc>
          <w:tcPr>
            <w:tcW w:w="3422" w:type="dxa"/>
            <w:tcBorders>
              <w:top w:val="single" w:sz="4" w:space="0" w:color="00000A"/>
              <w:left w:val="single" w:sz="4" w:space="0" w:color="00000A"/>
              <w:bottom w:val="single" w:sz="4" w:space="0" w:color="00000A"/>
              <w:right w:val="single" w:sz="4" w:space="0" w:color="00000A"/>
            </w:tcBorders>
            <w:shd w:val="clear" w:color="auto" w:fill="B4C6E7"/>
          </w:tcPr>
          <w:p w14:paraId="3AB68D23" w14:textId="77777777" w:rsidR="0074291C" w:rsidRDefault="004B3F99">
            <w:pPr>
              <w:rPr>
                <w:rFonts w:ascii="Cambria" w:hAnsi="Cambria"/>
                <w:sz w:val="22"/>
                <w:szCs w:val="22"/>
              </w:rPr>
            </w:pPr>
            <w:r>
              <w:rPr>
                <w:rFonts w:ascii="Cambria" w:hAnsi="Cambria"/>
                <w:sz w:val="22"/>
                <w:szCs w:val="22"/>
              </w:rPr>
              <w:t>Follow-Up Completed By:</w:t>
            </w:r>
          </w:p>
        </w:tc>
        <w:tc>
          <w:tcPr>
            <w:tcW w:w="4742" w:type="dxa"/>
            <w:gridSpan w:val="2"/>
            <w:tcBorders>
              <w:top w:val="single" w:sz="4" w:space="0" w:color="00000A"/>
              <w:left w:val="single" w:sz="4" w:space="0" w:color="00000A"/>
              <w:bottom w:val="single" w:sz="4" w:space="0" w:color="00000A"/>
              <w:right w:val="single" w:sz="4" w:space="0" w:color="00000A"/>
            </w:tcBorders>
            <w:shd w:val="clear" w:color="auto" w:fill="auto"/>
          </w:tcPr>
          <w:p w14:paraId="085148DE" w14:textId="77777777" w:rsidR="0074291C" w:rsidRDefault="0074291C">
            <w:pPr>
              <w:rPr>
                <w:rFonts w:ascii="Cambria" w:hAnsi="Cambria"/>
                <w:sz w:val="22"/>
                <w:szCs w:val="22"/>
              </w:rPr>
            </w:pPr>
          </w:p>
        </w:tc>
      </w:tr>
    </w:tbl>
    <w:p w14:paraId="0DED700D" w14:textId="77777777" w:rsidR="0074291C" w:rsidRDefault="0074291C"/>
    <w:sectPr w:rsidR="0074291C">
      <w:headerReference w:type="default" r:id="rId10"/>
      <w:footerReference w:type="default" r:id="rId11"/>
      <w:pgSz w:w="11906" w:h="16838"/>
      <w:pgMar w:top="1440" w:right="1800" w:bottom="907" w:left="1800" w:header="720" w:footer="456"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A3571" w14:textId="77777777" w:rsidR="001560DF" w:rsidRDefault="001560DF">
      <w:r>
        <w:separator/>
      </w:r>
    </w:p>
  </w:endnote>
  <w:endnote w:type="continuationSeparator" w:id="0">
    <w:p w14:paraId="666C2141" w14:textId="77777777" w:rsidR="001560DF" w:rsidRDefault="0015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Zurich BT;Arial">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20B0604020202020204"/>
    <w:charset w:val="02"/>
    <w:family w:val="auto"/>
    <w:pitch w:val="default"/>
  </w:font>
  <w:font w:name="Microsoft YaHei">
    <w:panose1 w:val="020B0503020204020204"/>
    <w:charset w:val="86"/>
    <w:family w:val="swiss"/>
    <w:pitch w:val="variable"/>
    <w:sig w:usb0="80000287" w:usb1="2A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012548"/>
      <w:docPartObj>
        <w:docPartGallery w:val="Page Numbers (Bottom of Page)"/>
        <w:docPartUnique/>
      </w:docPartObj>
    </w:sdtPr>
    <w:sdtEndPr>
      <w:rPr>
        <w:rFonts w:ascii="Cambria" w:hAnsi="Cambria"/>
        <w:noProof/>
      </w:rPr>
    </w:sdtEndPr>
    <w:sdtContent>
      <w:p w14:paraId="30754CEE" w14:textId="05DB025A" w:rsidR="00D20C60" w:rsidRPr="00D20C60" w:rsidRDefault="00D20C60">
        <w:pPr>
          <w:pStyle w:val="Footer"/>
          <w:jc w:val="right"/>
          <w:rPr>
            <w:rFonts w:ascii="Cambria" w:hAnsi="Cambria"/>
          </w:rPr>
        </w:pPr>
        <w:r w:rsidRPr="00D20C60">
          <w:rPr>
            <w:rFonts w:ascii="Cambria" w:hAnsi="Cambria"/>
          </w:rPr>
          <w:fldChar w:fldCharType="begin"/>
        </w:r>
        <w:r w:rsidRPr="00D20C60">
          <w:rPr>
            <w:rFonts w:ascii="Cambria" w:hAnsi="Cambria"/>
          </w:rPr>
          <w:instrText xml:space="preserve"> PAGE   \* MERGEFORMAT </w:instrText>
        </w:r>
        <w:r w:rsidRPr="00D20C60">
          <w:rPr>
            <w:rFonts w:ascii="Cambria" w:hAnsi="Cambria"/>
          </w:rPr>
          <w:fldChar w:fldCharType="separate"/>
        </w:r>
        <w:r w:rsidRPr="00D20C60">
          <w:rPr>
            <w:rFonts w:ascii="Cambria" w:hAnsi="Cambria"/>
            <w:noProof/>
          </w:rPr>
          <w:t>2</w:t>
        </w:r>
        <w:r w:rsidRPr="00D20C60">
          <w:rPr>
            <w:rFonts w:ascii="Cambria" w:hAnsi="Cambria"/>
            <w:noProof/>
          </w:rPr>
          <w:fldChar w:fldCharType="end"/>
        </w:r>
      </w:p>
    </w:sdtContent>
  </w:sdt>
  <w:p w14:paraId="30CABDE3" w14:textId="6D71F03A" w:rsidR="0074291C" w:rsidRPr="00D20C60" w:rsidRDefault="0074291C" w:rsidP="00D2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14987" w14:textId="77777777" w:rsidR="001560DF" w:rsidRDefault="001560DF">
      <w:r>
        <w:separator/>
      </w:r>
    </w:p>
  </w:footnote>
  <w:footnote w:type="continuationSeparator" w:id="0">
    <w:p w14:paraId="722B926C" w14:textId="77777777" w:rsidR="001560DF" w:rsidRDefault="0015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B5E0" w14:textId="77777777" w:rsidR="0074291C" w:rsidRDefault="007429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66C"/>
    <w:multiLevelType w:val="multilevel"/>
    <w:tmpl w:val="64EA053E"/>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99294C"/>
    <w:multiLevelType w:val="multilevel"/>
    <w:tmpl w:val="16088B3A"/>
    <w:lvl w:ilvl="0">
      <w:start w:val="14"/>
      <w:numFmt w:val="upperLetter"/>
      <w:lvlText w:val="(%1)"/>
      <w:lvlJc w:val="left"/>
      <w:pPr>
        <w:tabs>
          <w:tab w:val="num" w:pos="720"/>
        </w:tabs>
        <w:ind w:left="720" w:hanging="360"/>
      </w:pPr>
      <w:rPr>
        <w:rFonts w:ascii="Cambria" w:hAnsi="Cambria" w:cs="Calibri"/>
        <w:sz w:val="24"/>
        <w:szCs w:val="24"/>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D56BE"/>
    <w:multiLevelType w:val="multilevel"/>
    <w:tmpl w:val="F58A7B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1F0DC7"/>
    <w:multiLevelType w:val="multilevel"/>
    <w:tmpl w:val="5DC6D2AC"/>
    <w:lvl w:ilvl="0">
      <w:start w:val="4"/>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b/>
        <w:bCs/>
        <w:sz w:val="24"/>
        <w:szCs w:val="24"/>
        <w:lang w:val="en-GB"/>
      </w:rPr>
    </w:lvl>
    <w:lvl w:ilvl="2">
      <w:start w:val="1"/>
      <w:numFmt w:val="decimal"/>
      <w:lvlText w:val="%1.%2.%3"/>
      <w:lvlJc w:val="left"/>
      <w:pPr>
        <w:tabs>
          <w:tab w:val="num" w:pos="720"/>
        </w:tabs>
        <w:ind w:left="0" w:firstLine="0"/>
      </w:pPr>
      <w:rPr>
        <w:rFonts w:ascii="Cambria" w:hAnsi="Cambria" w:cs="Cambria"/>
        <w:bCs/>
        <w:color w:val="000000"/>
        <w:lang w:val="en-GB"/>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 w15:restartNumberingAfterBreak="0">
    <w:nsid w:val="26B80A3C"/>
    <w:multiLevelType w:val="multilevel"/>
    <w:tmpl w:val="97C0211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5" w15:restartNumberingAfterBreak="0">
    <w:nsid w:val="26F657C6"/>
    <w:multiLevelType w:val="multilevel"/>
    <w:tmpl w:val="3E2C9878"/>
    <w:lvl w:ilvl="0">
      <w:start w:val="1"/>
      <w:numFmt w:val="lowerLetter"/>
      <w:lvlText w:val="%1."/>
      <w:lvlJc w:val="left"/>
      <w:pPr>
        <w:tabs>
          <w:tab w:val="num" w:pos="720"/>
        </w:tabs>
        <w:ind w:left="0" w:firstLine="0"/>
      </w:pPr>
      <w:rPr>
        <w:rFonts w:ascii="Cambria" w:hAnsi="Cambria" w:cs="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87D67"/>
    <w:multiLevelType w:val="multilevel"/>
    <w:tmpl w:val="3458958A"/>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7" w15:restartNumberingAfterBreak="0">
    <w:nsid w:val="2A0657D5"/>
    <w:multiLevelType w:val="multilevel"/>
    <w:tmpl w:val="89D8CC00"/>
    <w:lvl w:ilvl="0">
      <w:start w:val="7"/>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b w:val="0"/>
        <w:bCs w:val="0"/>
        <w:sz w:val="24"/>
        <w:szCs w:val="24"/>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8" w15:restartNumberingAfterBreak="0">
    <w:nsid w:val="38486404"/>
    <w:multiLevelType w:val="multilevel"/>
    <w:tmpl w:val="5DB8D4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A1A4381"/>
    <w:multiLevelType w:val="multilevel"/>
    <w:tmpl w:val="D62AC7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3D744BC1"/>
    <w:multiLevelType w:val="multilevel"/>
    <w:tmpl w:val="F654ABA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Cambria" w:hAnsi="Cambria" w:cs="Calibri"/>
        <w:b w:val="0"/>
        <w:i w:val="0"/>
      </w:r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C17693"/>
    <w:multiLevelType w:val="multilevel"/>
    <w:tmpl w:val="900A3430"/>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AE44CC2"/>
    <w:multiLevelType w:val="multilevel"/>
    <w:tmpl w:val="0D92FEEE"/>
    <w:lvl w:ilvl="0">
      <w:start w:val="5"/>
      <w:numFmt w:val="decimal"/>
      <w:lvlText w:val="%1"/>
      <w:lvlJc w:val="left"/>
      <w:pPr>
        <w:tabs>
          <w:tab w:val="num" w:pos="360"/>
        </w:tabs>
        <w:ind w:left="0" w:firstLine="0"/>
      </w:pPr>
      <w:rPr>
        <w:b/>
      </w:rPr>
    </w:lvl>
    <w:lvl w:ilvl="1">
      <w:start w:val="1"/>
      <w:numFmt w:val="decimal"/>
      <w:lvlText w:val="%1.%2"/>
      <w:lvlJc w:val="left"/>
      <w:pPr>
        <w:tabs>
          <w:tab w:val="num" w:pos="360"/>
        </w:tabs>
        <w:ind w:left="0" w:firstLine="0"/>
      </w:pPr>
      <w:rPr>
        <w:rFonts w:ascii="Cambria" w:hAnsi="Cambria" w:cs="Calibri"/>
        <w:b w:val="0"/>
        <w:color w:val="000000"/>
        <w:highlight w:val="cyan"/>
        <w:lang w:val="en-G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800"/>
        </w:tabs>
        <w:ind w:left="0" w:firstLine="0"/>
      </w:pPr>
      <w:rPr>
        <w:b/>
      </w:rPr>
    </w:lvl>
  </w:abstractNum>
  <w:abstractNum w:abstractNumId="13" w15:restartNumberingAfterBreak="0">
    <w:nsid w:val="4CE22E7B"/>
    <w:multiLevelType w:val="multilevel"/>
    <w:tmpl w:val="B4E8C2A6"/>
    <w:lvl w:ilvl="0">
      <w:start w:val="8"/>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color w:val="000000"/>
        <w:spacing w:val="0"/>
        <w:sz w:val="24"/>
        <w:szCs w:val="24"/>
        <w:lang w:val="en-GB"/>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4" w15:restartNumberingAfterBreak="0">
    <w:nsid w:val="54FA4060"/>
    <w:multiLevelType w:val="multilevel"/>
    <w:tmpl w:val="D2C8C3BA"/>
    <w:lvl w:ilvl="0">
      <w:start w:val="3"/>
      <w:numFmt w:val="decimal"/>
      <w:lvlText w:val="%1."/>
      <w:lvlJc w:val="left"/>
      <w:pPr>
        <w:tabs>
          <w:tab w:val="num" w:pos="1440"/>
        </w:tabs>
        <w:ind w:left="0" w:firstLine="0"/>
      </w:pPr>
    </w:lvl>
    <w:lvl w:ilvl="1">
      <w:start w:val="1"/>
      <w:numFmt w:val="decimal"/>
      <w:lvlText w:val="%1.%2"/>
      <w:lvlJc w:val="left"/>
      <w:pPr>
        <w:tabs>
          <w:tab w:val="num" w:pos="1440"/>
        </w:tabs>
        <w:ind w:left="0" w:firstLine="0"/>
      </w:pPr>
      <w:rPr>
        <w:rFonts w:ascii="Cambria" w:hAnsi="Cambria" w:cs="Calibri"/>
        <w:b w:val="0"/>
        <w:bCs/>
        <w:sz w:val="24"/>
        <w:szCs w:val="24"/>
      </w:rPr>
    </w:lvl>
    <w:lvl w:ilvl="2">
      <w:start w:val="1"/>
      <w:numFmt w:val="decimal"/>
      <w:lvlText w:val="%1.%2.%3"/>
      <w:lvlJc w:val="left"/>
      <w:pPr>
        <w:tabs>
          <w:tab w:val="num" w:pos="1800"/>
        </w:tabs>
        <w:ind w:left="0" w:firstLine="0"/>
      </w:pPr>
      <w:rPr>
        <w:rFonts w:ascii="Cambria" w:hAnsi="Cambria" w:cs="Cambria"/>
        <w:b w:val="0"/>
        <w:bCs/>
        <w:sz w:val="24"/>
        <w:szCs w:val="24"/>
      </w:r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160"/>
        </w:tabs>
        <w:ind w:left="0" w:firstLine="0"/>
      </w:pPr>
    </w:lvl>
    <w:lvl w:ilvl="6">
      <w:start w:val="1"/>
      <w:numFmt w:val="decimal"/>
      <w:lvlText w:val="%1.%2.%3.%4.%5.%6.%7"/>
      <w:lvlJc w:val="left"/>
      <w:pPr>
        <w:tabs>
          <w:tab w:val="num" w:pos="2520"/>
        </w:tabs>
        <w:ind w:left="0" w:firstLine="0"/>
      </w:pPr>
    </w:lvl>
    <w:lvl w:ilvl="7">
      <w:start w:val="1"/>
      <w:numFmt w:val="decimal"/>
      <w:lvlText w:val="%1.%2.%3.%4.%5.%6.%7.%8"/>
      <w:lvlJc w:val="left"/>
      <w:pPr>
        <w:tabs>
          <w:tab w:val="num" w:pos="2520"/>
        </w:tabs>
        <w:ind w:left="0" w:firstLine="0"/>
      </w:pPr>
    </w:lvl>
    <w:lvl w:ilvl="8">
      <w:start w:val="1"/>
      <w:numFmt w:val="decimal"/>
      <w:lvlText w:val="%1.%2.%3.%4.%5.%6.%7.%8.%9"/>
      <w:lvlJc w:val="left"/>
      <w:pPr>
        <w:tabs>
          <w:tab w:val="num" w:pos="2880"/>
        </w:tabs>
        <w:ind w:left="0" w:firstLine="0"/>
      </w:pPr>
    </w:lvl>
  </w:abstractNum>
  <w:abstractNum w:abstractNumId="15" w15:restartNumberingAfterBreak="0">
    <w:nsid w:val="55D92E8D"/>
    <w:multiLevelType w:val="multilevel"/>
    <w:tmpl w:val="013E0C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A385373"/>
    <w:multiLevelType w:val="multilevel"/>
    <w:tmpl w:val="69B4C0AA"/>
    <w:lvl w:ilvl="0">
      <w:start w:val="1"/>
      <w:numFmt w:val="decimal"/>
      <w:lvlText w:val="%1."/>
      <w:lvlJc w:val="left"/>
      <w:pPr>
        <w:tabs>
          <w:tab w:val="num" w:pos="720"/>
        </w:tabs>
        <w:ind w:left="720" w:hanging="360"/>
      </w:pPr>
      <w:rPr>
        <w:rFonts w:ascii="Cambria" w:hAnsi="Cambria" w:cs="Cambria"/>
        <w:color w:val="000000"/>
        <w:sz w:val="20"/>
        <w:szCs w:val="20"/>
        <w:lang w:eastAsia="en-GB"/>
      </w:rPr>
    </w:lvl>
    <w:lvl w:ilvl="1">
      <w:start w:val="1"/>
      <w:numFmt w:val="bullet"/>
      <w:lvlText w:val="o"/>
      <w:lvlJc w:val="left"/>
      <w:pPr>
        <w:tabs>
          <w:tab w:val="num" w:pos="1440"/>
        </w:tabs>
        <w:ind w:left="1440" w:hanging="360"/>
      </w:pPr>
      <w:rPr>
        <w:rFonts w:ascii="Courier New" w:hAnsi="Courier New" w:cs="Courier New" w:hint="default"/>
        <w:color w:val="000000"/>
        <w:sz w:val="20"/>
        <w:lang w:eastAsia="en-G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BA643F8"/>
    <w:multiLevelType w:val="multilevel"/>
    <w:tmpl w:val="9ECC9F82"/>
    <w:lvl w:ilvl="0">
      <w:start w:val="1"/>
      <w:numFmt w:val="lowerRoman"/>
      <w:lvlText w:val="(%1)"/>
      <w:lvlJc w:val="left"/>
      <w:pPr>
        <w:tabs>
          <w:tab w:val="num" w:pos="1440"/>
        </w:tabs>
        <w:ind w:left="0" w:firstLine="0"/>
      </w:pPr>
      <w:rPr>
        <w:rFonts w:ascii="Cambria" w:hAnsi="Cambria" w:cs="Calibri"/>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C55A8B"/>
    <w:multiLevelType w:val="multilevel"/>
    <w:tmpl w:val="B9F6935C"/>
    <w:lvl w:ilvl="0">
      <w:start w:val="4"/>
      <w:numFmt w:val="decimal"/>
      <w:lvlText w:val="%1."/>
      <w:lvlJc w:val="left"/>
      <w:pPr>
        <w:tabs>
          <w:tab w:val="num" w:pos="540"/>
        </w:tabs>
        <w:ind w:left="540" w:hanging="540"/>
      </w:pPr>
      <w:rPr>
        <w:rFonts w:ascii="Cambria" w:hAnsi="Cambria" w:cs="Calibri"/>
        <w:b/>
        <w:bCs/>
        <w:lang w:val="en-GB"/>
      </w:rPr>
    </w:lvl>
    <w:lvl w:ilvl="1">
      <w:start w:val="2"/>
      <w:numFmt w:val="decimal"/>
      <w:lvlText w:val="%1.%2."/>
      <w:lvlJc w:val="left"/>
      <w:pPr>
        <w:tabs>
          <w:tab w:val="num" w:pos="720"/>
        </w:tabs>
        <w:ind w:left="720" w:hanging="720"/>
      </w:pPr>
      <w:rPr>
        <w:rFonts w:ascii="Cambria" w:hAnsi="Cambria" w:cs="Calibri"/>
        <w:b/>
        <w:bCs/>
        <w:lang w:val="en-GB"/>
      </w:rPr>
    </w:lvl>
    <w:lvl w:ilvl="2">
      <w:start w:val="2"/>
      <w:numFmt w:val="decimal"/>
      <w:lvlText w:val="%1.%2.%3."/>
      <w:lvlJc w:val="left"/>
      <w:pPr>
        <w:tabs>
          <w:tab w:val="num" w:pos="720"/>
        </w:tabs>
        <w:ind w:left="720" w:hanging="720"/>
      </w:pPr>
      <w:rPr>
        <w:rFonts w:ascii="Cambria" w:hAnsi="Cambria" w:cs="Calibri"/>
        <w:b/>
        <w:bCs/>
        <w:lang w:val="en-GB"/>
      </w:rPr>
    </w:lvl>
    <w:lvl w:ilvl="3">
      <w:start w:val="1"/>
      <w:numFmt w:val="decimal"/>
      <w:lvlText w:val="%1.%2.%3.%4."/>
      <w:lvlJc w:val="left"/>
      <w:pPr>
        <w:tabs>
          <w:tab w:val="num" w:pos="1080"/>
        </w:tabs>
        <w:ind w:left="1080" w:hanging="1080"/>
      </w:pPr>
      <w:rPr>
        <w:rFonts w:ascii="Cambria" w:hAnsi="Cambria" w:cs="Calibri"/>
        <w:b/>
        <w:bCs/>
        <w:lang w:val="en-GB"/>
      </w:rPr>
    </w:lvl>
    <w:lvl w:ilvl="4">
      <w:start w:val="1"/>
      <w:numFmt w:val="decimal"/>
      <w:lvlText w:val="%1.%2.%3.%4.%5."/>
      <w:lvlJc w:val="left"/>
      <w:pPr>
        <w:tabs>
          <w:tab w:val="num" w:pos="1440"/>
        </w:tabs>
        <w:ind w:left="1440" w:hanging="1440"/>
      </w:pPr>
      <w:rPr>
        <w:rFonts w:ascii="Cambria" w:hAnsi="Cambria" w:cs="Calibri"/>
        <w:b/>
        <w:bCs/>
        <w:lang w:val="en-GB"/>
      </w:rPr>
    </w:lvl>
    <w:lvl w:ilvl="5">
      <w:start w:val="1"/>
      <w:numFmt w:val="decimal"/>
      <w:lvlText w:val="%1.%2.%3.%4.%5.%6."/>
      <w:lvlJc w:val="left"/>
      <w:pPr>
        <w:tabs>
          <w:tab w:val="num" w:pos="1440"/>
        </w:tabs>
        <w:ind w:left="1440" w:hanging="1440"/>
      </w:pPr>
      <w:rPr>
        <w:rFonts w:ascii="Cambria" w:hAnsi="Cambria" w:cs="Calibri"/>
        <w:b/>
        <w:bCs/>
        <w:lang w:val="en-GB"/>
      </w:rPr>
    </w:lvl>
    <w:lvl w:ilvl="6">
      <w:start w:val="1"/>
      <w:numFmt w:val="decimal"/>
      <w:lvlText w:val="%1.%2.%3.%4.%5.%6.%7."/>
      <w:lvlJc w:val="left"/>
      <w:pPr>
        <w:tabs>
          <w:tab w:val="num" w:pos="1800"/>
        </w:tabs>
        <w:ind w:left="1800" w:hanging="1800"/>
      </w:pPr>
      <w:rPr>
        <w:rFonts w:ascii="Cambria" w:hAnsi="Cambria" w:cs="Calibri"/>
        <w:b/>
        <w:bCs/>
        <w:lang w:val="en-GB"/>
      </w:rPr>
    </w:lvl>
    <w:lvl w:ilvl="7">
      <w:start w:val="1"/>
      <w:numFmt w:val="decimal"/>
      <w:lvlText w:val="%1.%2.%3.%4.%5.%6.%7.%8."/>
      <w:lvlJc w:val="left"/>
      <w:pPr>
        <w:tabs>
          <w:tab w:val="num" w:pos="2160"/>
        </w:tabs>
        <w:ind w:left="2160" w:hanging="2160"/>
      </w:pPr>
      <w:rPr>
        <w:rFonts w:ascii="Cambria" w:hAnsi="Cambria" w:cs="Calibri"/>
        <w:b/>
        <w:bCs/>
        <w:lang w:val="en-GB"/>
      </w:rPr>
    </w:lvl>
    <w:lvl w:ilvl="8">
      <w:start w:val="1"/>
      <w:numFmt w:val="decimal"/>
      <w:lvlText w:val="%1.%2.%3.%4.%5.%6.%7.%8.%9."/>
      <w:lvlJc w:val="left"/>
      <w:pPr>
        <w:tabs>
          <w:tab w:val="num" w:pos="2160"/>
        </w:tabs>
        <w:ind w:left="2160" w:hanging="2160"/>
      </w:pPr>
      <w:rPr>
        <w:rFonts w:ascii="Cambria" w:hAnsi="Cambria" w:cs="Calibri"/>
        <w:b/>
        <w:bCs/>
        <w:lang w:val="en-GB"/>
      </w:rPr>
    </w:lvl>
  </w:abstractNum>
  <w:abstractNum w:abstractNumId="19" w15:restartNumberingAfterBreak="0">
    <w:nsid w:val="5E430473"/>
    <w:multiLevelType w:val="multilevel"/>
    <w:tmpl w:val="BF56D75E"/>
    <w:lvl w:ilvl="0">
      <w:start w:val="1"/>
      <w:numFmt w:val="bullet"/>
      <w:lvlText w:val="·"/>
      <w:lvlJc w:val="left"/>
      <w:pPr>
        <w:tabs>
          <w:tab w:val="num" w:pos="360"/>
        </w:tabs>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B80A27"/>
    <w:multiLevelType w:val="multilevel"/>
    <w:tmpl w:val="543CE7E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lowerRoman"/>
      <w:lvlText w:val="(%6)"/>
      <w:lvlJc w:val="left"/>
      <w:pPr>
        <w:tabs>
          <w:tab w:val="num" w:pos="1701"/>
        </w:tabs>
        <w:ind w:left="0" w:firstLine="0"/>
      </w:pPr>
      <w:rPr>
        <w:rFonts w:ascii="Cambria" w:eastAsia="Zurich BT;Arial" w:hAnsi="Cambria" w:cs="Cambria"/>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1" w15:restartNumberingAfterBreak="0">
    <w:nsid w:val="6B3E03B3"/>
    <w:multiLevelType w:val="multilevel"/>
    <w:tmpl w:val="132E378E"/>
    <w:lvl w:ilvl="0">
      <w:start w:val="6"/>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2" w15:restartNumberingAfterBreak="0">
    <w:nsid w:val="6E1D1C5E"/>
    <w:multiLevelType w:val="multilevel"/>
    <w:tmpl w:val="FC30757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270789"/>
    <w:multiLevelType w:val="multilevel"/>
    <w:tmpl w:val="9182B9EE"/>
    <w:lvl w:ilvl="0">
      <w:start w:val="1"/>
      <w:numFmt w:val="decimal"/>
      <w:lvlText w:val="%1"/>
      <w:lvlJc w:val="left"/>
      <w:pPr>
        <w:tabs>
          <w:tab w:val="num" w:pos="360"/>
        </w:tabs>
        <w:ind w:left="0" w:firstLine="0"/>
      </w:pPr>
      <w:rPr>
        <w:rFonts w:ascii="Cambria" w:hAnsi="Cambria" w:cs="Cambria"/>
        <w:b/>
        <w:bCs/>
        <w:sz w:val="24"/>
        <w:szCs w:val="24"/>
        <w:lang w:val="en-GB"/>
      </w:rPr>
    </w:lvl>
    <w:lvl w:ilvl="1">
      <w:start w:val="1"/>
      <w:numFmt w:val="decimal"/>
      <w:lvlText w:val="%1.%2"/>
      <w:lvlJc w:val="left"/>
      <w:pPr>
        <w:tabs>
          <w:tab w:val="num" w:pos="360"/>
        </w:tabs>
        <w:ind w:left="0" w:firstLine="0"/>
      </w:pPr>
      <w:rPr>
        <w:rFonts w:ascii="Cambria" w:hAnsi="Cambria" w:cs="Cambria"/>
        <w:b/>
        <w:bCs/>
        <w:sz w:val="24"/>
        <w:szCs w:val="24"/>
        <w:lang w:val="en-GB"/>
      </w:rPr>
    </w:lvl>
    <w:lvl w:ilvl="2">
      <w:start w:val="1"/>
      <w:numFmt w:val="decimal"/>
      <w:lvlText w:val="%1.%2.%3"/>
      <w:lvlJc w:val="left"/>
      <w:pPr>
        <w:tabs>
          <w:tab w:val="num" w:pos="720"/>
        </w:tabs>
        <w:ind w:left="0" w:firstLine="0"/>
      </w:pPr>
      <w:rPr>
        <w:rFonts w:ascii="Cambria" w:hAnsi="Cambria" w:cs="Cambria"/>
        <w:b/>
        <w:bCs/>
        <w:sz w:val="24"/>
        <w:szCs w:val="24"/>
        <w:lang w:val="en-GB"/>
      </w:rPr>
    </w:lvl>
    <w:lvl w:ilvl="3">
      <w:start w:val="1"/>
      <w:numFmt w:val="decimal"/>
      <w:lvlText w:val="%1.%2.%3.%4"/>
      <w:lvlJc w:val="left"/>
      <w:pPr>
        <w:tabs>
          <w:tab w:val="num" w:pos="720"/>
        </w:tabs>
        <w:ind w:left="0" w:firstLine="0"/>
      </w:pPr>
      <w:rPr>
        <w:rFonts w:ascii="Cambria" w:hAnsi="Cambria" w:cs="Cambria"/>
        <w:b/>
        <w:bCs/>
        <w:sz w:val="24"/>
        <w:szCs w:val="24"/>
        <w:lang w:val="en-GB"/>
      </w:rPr>
    </w:lvl>
    <w:lvl w:ilvl="4">
      <w:start w:val="1"/>
      <w:numFmt w:val="decimal"/>
      <w:lvlText w:val="%1.%2.%3.%4.%5"/>
      <w:lvlJc w:val="left"/>
      <w:pPr>
        <w:tabs>
          <w:tab w:val="num" w:pos="1080"/>
        </w:tabs>
        <w:ind w:left="0" w:firstLine="0"/>
      </w:pPr>
      <w:rPr>
        <w:rFonts w:ascii="Cambria" w:hAnsi="Cambria" w:cs="Cambria"/>
        <w:b/>
        <w:bCs/>
        <w:sz w:val="24"/>
        <w:szCs w:val="24"/>
        <w:lang w:val="en-GB"/>
      </w:rPr>
    </w:lvl>
    <w:lvl w:ilvl="5">
      <w:start w:val="1"/>
      <w:numFmt w:val="decimal"/>
      <w:lvlText w:val="%1.%2.%3.%4.%5.%6"/>
      <w:lvlJc w:val="left"/>
      <w:pPr>
        <w:tabs>
          <w:tab w:val="num" w:pos="1080"/>
        </w:tabs>
        <w:ind w:left="0" w:firstLine="0"/>
      </w:pPr>
      <w:rPr>
        <w:rFonts w:ascii="Cambria" w:hAnsi="Cambria" w:cs="Cambria"/>
        <w:b/>
        <w:bCs/>
        <w:sz w:val="24"/>
        <w:szCs w:val="24"/>
        <w:lang w:val="en-GB"/>
      </w:rPr>
    </w:lvl>
    <w:lvl w:ilvl="6">
      <w:start w:val="1"/>
      <w:numFmt w:val="decimal"/>
      <w:lvlText w:val="%1.%2.%3.%4.%5.%6.%7"/>
      <w:lvlJc w:val="left"/>
      <w:pPr>
        <w:tabs>
          <w:tab w:val="num" w:pos="1440"/>
        </w:tabs>
        <w:ind w:left="0" w:firstLine="0"/>
      </w:pPr>
      <w:rPr>
        <w:rFonts w:ascii="Cambria" w:hAnsi="Cambria" w:cs="Cambria"/>
        <w:b/>
        <w:bCs/>
        <w:sz w:val="24"/>
        <w:szCs w:val="24"/>
        <w:lang w:val="en-GB"/>
      </w:rPr>
    </w:lvl>
    <w:lvl w:ilvl="7">
      <w:start w:val="1"/>
      <w:numFmt w:val="decimal"/>
      <w:lvlText w:val="%1.%2.%3.%4.%5.%6.%7.%8"/>
      <w:lvlJc w:val="left"/>
      <w:pPr>
        <w:tabs>
          <w:tab w:val="num" w:pos="1440"/>
        </w:tabs>
        <w:ind w:left="0" w:firstLine="0"/>
      </w:pPr>
      <w:rPr>
        <w:rFonts w:ascii="Cambria" w:hAnsi="Cambria" w:cs="Cambria"/>
        <w:b/>
        <w:bCs/>
        <w:sz w:val="24"/>
        <w:szCs w:val="24"/>
        <w:lang w:val="en-GB"/>
      </w:rPr>
    </w:lvl>
    <w:lvl w:ilvl="8">
      <w:start w:val="1"/>
      <w:numFmt w:val="decimal"/>
      <w:lvlText w:val="%1.%2.%3.%4.%5.%6.%7.%8.%9"/>
      <w:lvlJc w:val="left"/>
      <w:pPr>
        <w:tabs>
          <w:tab w:val="num" w:pos="1800"/>
        </w:tabs>
        <w:ind w:left="0" w:firstLine="0"/>
      </w:pPr>
      <w:rPr>
        <w:rFonts w:ascii="Cambria" w:hAnsi="Cambria" w:cs="Cambria"/>
        <w:b/>
        <w:bCs/>
        <w:sz w:val="24"/>
        <w:szCs w:val="24"/>
        <w:lang w:val="en-GB"/>
      </w:rPr>
    </w:lvl>
  </w:abstractNum>
  <w:abstractNum w:abstractNumId="24" w15:restartNumberingAfterBreak="0">
    <w:nsid w:val="75F91924"/>
    <w:multiLevelType w:val="multilevel"/>
    <w:tmpl w:val="58063998"/>
    <w:lvl w:ilvl="0">
      <w:start w:val="4"/>
      <w:numFmt w:val="decimal"/>
      <w:lvlText w:val="%1"/>
      <w:lvlJc w:val="left"/>
      <w:pPr>
        <w:tabs>
          <w:tab w:val="num" w:pos="480"/>
        </w:tabs>
        <w:ind w:left="480" w:hanging="480"/>
      </w:pPr>
      <w:rPr>
        <w:rFonts w:ascii="Cambria" w:hAnsi="Cambria" w:cs="Calibri"/>
        <w:sz w:val="24"/>
        <w:szCs w:val="24"/>
      </w:rPr>
    </w:lvl>
    <w:lvl w:ilvl="1">
      <w:start w:val="2"/>
      <w:numFmt w:val="decimal"/>
      <w:lvlText w:val="%1.%2"/>
      <w:lvlJc w:val="left"/>
      <w:pPr>
        <w:tabs>
          <w:tab w:val="num" w:pos="720"/>
        </w:tabs>
        <w:ind w:left="720" w:hanging="720"/>
      </w:pPr>
      <w:rPr>
        <w:rFonts w:ascii="Cambria" w:hAnsi="Cambria" w:cs="Calibri"/>
        <w:sz w:val="24"/>
        <w:szCs w:val="24"/>
      </w:rPr>
    </w:lvl>
    <w:lvl w:ilvl="2">
      <w:start w:val="4"/>
      <w:numFmt w:val="decimal"/>
      <w:lvlText w:val="%1.%2.%3"/>
      <w:lvlJc w:val="left"/>
      <w:pPr>
        <w:tabs>
          <w:tab w:val="num" w:pos="720"/>
        </w:tabs>
        <w:ind w:left="720" w:hanging="720"/>
      </w:pPr>
      <w:rPr>
        <w:rFonts w:ascii="Cambria" w:hAnsi="Cambria" w:cs="Calibri"/>
        <w:sz w:val="24"/>
        <w:szCs w:val="24"/>
      </w:rPr>
    </w:lvl>
    <w:lvl w:ilvl="3">
      <w:start w:val="1"/>
      <w:numFmt w:val="decimal"/>
      <w:lvlText w:val="%1.%2.%3.%4"/>
      <w:lvlJc w:val="left"/>
      <w:pPr>
        <w:tabs>
          <w:tab w:val="num" w:pos="1080"/>
        </w:tabs>
        <w:ind w:left="1080" w:hanging="1080"/>
      </w:pPr>
      <w:rPr>
        <w:rFonts w:ascii="Cambria" w:hAnsi="Cambria" w:cs="Calibri"/>
        <w:sz w:val="24"/>
        <w:szCs w:val="24"/>
      </w:rPr>
    </w:lvl>
    <w:lvl w:ilvl="4">
      <w:start w:val="1"/>
      <w:numFmt w:val="decimal"/>
      <w:lvlText w:val="%1.%2.%3.%4.%5"/>
      <w:lvlJc w:val="left"/>
      <w:pPr>
        <w:tabs>
          <w:tab w:val="num" w:pos="1440"/>
        </w:tabs>
        <w:ind w:left="1440" w:hanging="1440"/>
      </w:pPr>
      <w:rPr>
        <w:rFonts w:ascii="Cambria" w:hAnsi="Cambria" w:cs="Calibri"/>
        <w:sz w:val="24"/>
        <w:szCs w:val="24"/>
      </w:rPr>
    </w:lvl>
    <w:lvl w:ilvl="5">
      <w:start w:val="1"/>
      <w:numFmt w:val="decimal"/>
      <w:lvlText w:val="%1.%2.%3.%4.%5.%6"/>
      <w:lvlJc w:val="left"/>
      <w:pPr>
        <w:tabs>
          <w:tab w:val="num" w:pos="1440"/>
        </w:tabs>
        <w:ind w:left="1440" w:hanging="1440"/>
      </w:pPr>
      <w:rPr>
        <w:rFonts w:ascii="Cambria" w:hAnsi="Cambria" w:cs="Calibri"/>
        <w:sz w:val="24"/>
        <w:szCs w:val="24"/>
      </w:rPr>
    </w:lvl>
    <w:lvl w:ilvl="6">
      <w:start w:val="1"/>
      <w:numFmt w:val="decimal"/>
      <w:lvlText w:val="%1.%2.%3.%4.%5.%6.%7"/>
      <w:lvlJc w:val="left"/>
      <w:pPr>
        <w:tabs>
          <w:tab w:val="num" w:pos="1800"/>
        </w:tabs>
        <w:ind w:left="1800" w:hanging="1800"/>
      </w:pPr>
      <w:rPr>
        <w:rFonts w:ascii="Cambria" w:hAnsi="Cambria" w:cs="Calibri"/>
        <w:sz w:val="24"/>
        <w:szCs w:val="24"/>
      </w:rPr>
    </w:lvl>
    <w:lvl w:ilvl="7">
      <w:start w:val="1"/>
      <w:numFmt w:val="decimal"/>
      <w:lvlText w:val="%1.%2.%3.%4.%5.%6.%7.%8"/>
      <w:lvlJc w:val="left"/>
      <w:pPr>
        <w:tabs>
          <w:tab w:val="num" w:pos="1800"/>
        </w:tabs>
        <w:ind w:left="1800" w:hanging="1800"/>
      </w:pPr>
      <w:rPr>
        <w:rFonts w:ascii="Cambria" w:hAnsi="Cambria" w:cs="Calibri"/>
        <w:sz w:val="24"/>
        <w:szCs w:val="24"/>
      </w:rPr>
    </w:lvl>
    <w:lvl w:ilvl="8">
      <w:start w:val="1"/>
      <w:numFmt w:val="decimal"/>
      <w:lvlText w:val="%1.%2.%3.%4.%5.%6.%7.%8.%9"/>
      <w:lvlJc w:val="left"/>
      <w:pPr>
        <w:tabs>
          <w:tab w:val="num" w:pos="2160"/>
        </w:tabs>
        <w:ind w:left="2160" w:hanging="2160"/>
      </w:pPr>
      <w:rPr>
        <w:rFonts w:ascii="Cambria" w:hAnsi="Cambria" w:cs="Calibri"/>
        <w:sz w:val="24"/>
        <w:szCs w:val="24"/>
      </w:rPr>
    </w:lvl>
  </w:abstractNum>
  <w:abstractNum w:abstractNumId="25" w15:restartNumberingAfterBreak="0">
    <w:nsid w:val="7B68135D"/>
    <w:multiLevelType w:val="multilevel"/>
    <w:tmpl w:val="F6582302"/>
    <w:lvl w:ilvl="0">
      <w:start w:val="1"/>
      <w:numFmt w:val="bullet"/>
      <w:lvlText w:val=""/>
      <w:lvlJc w:val="left"/>
      <w:pPr>
        <w:ind w:left="720" w:hanging="360"/>
      </w:pPr>
      <w:rPr>
        <w:rFonts w:ascii="Symbol" w:hAnsi="Symbol" w:cs="Symbol"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D50ED5"/>
    <w:multiLevelType w:val="multilevel"/>
    <w:tmpl w:val="48A67CD0"/>
    <w:lvl w:ilvl="0">
      <w:start w:val="1"/>
      <w:numFmt w:val="lowerLetter"/>
      <w:lvlText w:val="%1)"/>
      <w:lvlJc w:val="left"/>
      <w:pPr>
        <w:tabs>
          <w:tab w:val="num" w:pos="360"/>
        </w:tabs>
        <w:ind w:left="0" w:firstLine="0"/>
      </w:pPr>
      <w:rPr>
        <w:rFonts w:ascii="Cambria" w:hAnsi="Cambria"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9"/>
  </w:num>
  <w:num w:numId="4">
    <w:abstractNumId w:val="23"/>
  </w:num>
  <w:num w:numId="5">
    <w:abstractNumId w:val="7"/>
  </w:num>
  <w:num w:numId="6">
    <w:abstractNumId w:val="14"/>
  </w:num>
  <w:num w:numId="7">
    <w:abstractNumId w:val="3"/>
  </w:num>
  <w:num w:numId="8">
    <w:abstractNumId w:val="17"/>
  </w:num>
  <w:num w:numId="9">
    <w:abstractNumId w:val="21"/>
  </w:num>
  <w:num w:numId="10">
    <w:abstractNumId w:val="12"/>
  </w:num>
  <w:num w:numId="11">
    <w:abstractNumId w:val="13"/>
  </w:num>
  <w:num w:numId="12">
    <w:abstractNumId w:val="26"/>
  </w:num>
  <w:num w:numId="13">
    <w:abstractNumId w:val="20"/>
  </w:num>
  <w:num w:numId="14">
    <w:abstractNumId w:val="1"/>
  </w:num>
  <w:num w:numId="15">
    <w:abstractNumId w:val="16"/>
  </w:num>
  <w:num w:numId="16">
    <w:abstractNumId w:val="18"/>
  </w:num>
  <w:num w:numId="17">
    <w:abstractNumId w:val="22"/>
  </w:num>
  <w:num w:numId="18">
    <w:abstractNumId w:val="24"/>
  </w:num>
  <w:num w:numId="19">
    <w:abstractNumId w:val="25"/>
  </w:num>
  <w:num w:numId="20">
    <w:abstractNumId w:val="10"/>
  </w:num>
  <w:num w:numId="21">
    <w:abstractNumId w:val="9"/>
  </w:num>
  <w:num w:numId="22">
    <w:abstractNumId w:val="0"/>
  </w:num>
  <w:num w:numId="23">
    <w:abstractNumId w:val="11"/>
  </w:num>
  <w:num w:numId="24">
    <w:abstractNumId w:val="8"/>
  </w:num>
  <w:num w:numId="25">
    <w:abstractNumId w:val="15"/>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1C"/>
    <w:rsid w:val="000401E5"/>
    <w:rsid w:val="0007435E"/>
    <w:rsid w:val="00145DD5"/>
    <w:rsid w:val="001560DF"/>
    <w:rsid w:val="001654B2"/>
    <w:rsid w:val="001853C3"/>
    <w:rsid w:val="001A4695"/>
    <w:rsid w:val="001D290E"/>
    <w:rsid w:val="001F64AE"/>
    <w:rsid w:val="002A107C"/>
    <w:rsid w:val="002B25DB"/>
    <w:rsid w:val="003279DE"/>
    <w:rsid w:val="003461A7"/>
    <w:rsid w:val="003A0D32"/>
    <w:rsid w:val="003B177C"/>
    <w:rsid w:val="003B2B6E"/>
    <w:rsid w:val="003B4A78"/>
    <w:rsid w:val="003F4FDA"/>
    <w:rsid w:val="00407CA5"/>
    <w:rsid w:val="004B3F99"/>
    <w:rsid w:val="005A0747"/>
    <w:rsid w:val="005C3939"/>
    <w:rsid w:val="0062772C"/>
    <w:rsid w:val="00636C91"/>
    <w:rsid w:val="00657143"/>
    <w:rsid w:val="00685C6E"/>
    <w:rsid w:val="006C02FC"/>
    <w:rsid w:val="00712F76"/>
    <w:rsid w:val="0072325F"/>
    <w:rsid w:val="0074291C"/>
    <w:rsid w:val="008033CD"/>
    <w:rsid w:val="008504F8"/>
    <w:rsid w:val="008E45F2"/>
    <w:rsid w:val="00904BF6"/>
    <w:rsid w:val="00927C13"/>
    <w:rsid w:val="009574DD"/>
    <w:rsid w:val="009C057A"/>
    <w:rsid w:val="00A16C1E"/>
    <w:rsid w:val="00A60C46"/>
    <w:rsid w:val="00A85230"/>
    <w:rsid w:val="00A90535"/>
    <w:rsid w:val="00AE33FD"/>
    <w:rsid w:val="00BD73AE"/>
    <w:rsid w:val="00CB39D7"/>
    <w:rsid w:val="00D20C60"/>
    <w:rsid w:val="00D31D3A"/>
    <w:rsid w:val="00D96F35"/>
    <w:rsid w:val="00DA3B02"/>
    <w:rsid w:val="00F72842"/>
    <w:rsid w:val="00F822B5"/>
    <w:rsid w:val="00FB1914"/>
    <w:rsid w:val="00FD4105"/>
    <w:rsid w:val="00FD66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6692E"/>
  <w15:docId w15:val="{C0758D53-7E44-438C-A9CC-6050634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lang w:bidi="ar-SA"/>
    </w:rPr>
  </w:style>
  <w:style w:type="paragraph" w:styleId="Heading3">
    <w:name w:val="heading 3"/>
    <w:basedOn w:val="Normal"/>
    <w:next w:val="Normal"/>
    <w:uiPriority w:val="9"/>
    <w:unhideWhenUsed/>
    <w:qFormat/>
    <w:pPr>
      <w:keepNext/>
      <w:widowControl w:val="0"/>
      <w:suppressAutoHyphens/>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numPr>
        <w:ilvl w:val="3"/>
        <w:numId w:val="1"/>
      </w:numPr>
      <w:suppressAutoHyphens/>
      <w:ind w:right="-864"/>
      <w:outlineLvl w:val="3"/>
    </w:pPr>
    <w:rPr>
      <w:rFonts w:ascii="Arial" w:hAnsi="Arial" w:cs="Arial"/>
      <w:b/>
      <w:bCs/>
      <w:i/>
      <w:iCs/>
      <w:sz w:val="20"/>
      <w:szCs w:val="20"/>
      <w:u w:val="single"/>
    </w:rPr>
  </w:style>
  <w:style w:type="paragraph" w:styleId="Heading5">
    <w:name w:val="heading 5"/>
    <w:basedOn w:val="Normal"/>
    <w:next w:val="Normal"/>
    <w:uiPriority w:val="9"/>
    <w:unhideWhenUsed/>
    <w:qFormat/>
    <w:pPr>
      <w:keepNext/>
      <w:suppressAutoHyphens/>
      <w:jc w:val="center"/>
      <w:outlineLvl w:val="4"/>
    </w:pPr>
    <w:rPr>
      <w:rFonts w:ascii="Century" w:hAnsi="Century" w:cs="Century"/>
      <w:b/>
      <w:sz w:val="22"/>
      <w:szCs w:val="20"/>
    </w:rPr>
  </w:style>
  <w:style w:type="paragraph" w:styleId="Heading6">
    <w:name w:val="heading 6"/>
    <w:basedOn w:val="Normal"/>
    <w:next w:val="Normal"/>
    <w:uiPriority w:val="9"/>
    <w:unhideWhenUsed/>
    <w:qFormat/>
    <w:pPr>
      <w:keepNext/>
      <w:suppressAutoHyphens/>
      <w:jc w:val="both"/>
      <w:outlineLvl w:val="5"/>
    </w:pPr>
    <w:rPr>
      <w:rFonts w:ascii="Century" w:hAnsi="Century" w:cs="Century"/>
      <w:b/>
      <w:sz w:val="22"/>
      <w:szCs w:val="20"/>
    </w:rPr>
  </w:style>
  <w:style w:type="paragraph" w:styleId="Heading7">
    <w:name w:val="heading 7"/>
    <w:basedOn w:val="Normal"/>
    <w:next w:val="Normal"/>
    <w:qFormat/>
    <w:pPr>
      <w:widowControl w:val="0"/>
      <w:suppressAutoHyphens/>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ambria" w:hAnsi="Cambria" w:cs="Calibri"/>
      <w:sz w:val="24"/>
      <w:szCs w:val="24"/>
    </w:rPr>
  </w:style>
  <w:style w:type="character" w:customStyle="1" w:styleId="WW8Num2z0">
    <w:name w:val="WW8Num2z0"/>
    <w:qFormat/>
    <w:rPr>
      <w:rFonts w:ascii="Symbol" w:hAnsi="Symbol" w:cs="Symbol"/>
    </w:rPr>
  </w:style>
  <w:style w:type="character" w:customStyle="1" w:styleId="WW8Num3z0">
    <w:name w:val="WW8Num3z0"/>
    <w:qFormat/>
    <w:rPr>
      <w:rFonts w:ascii="Cambria" w:hAnsi="Cambria" w:cs="Cambria"/>
      <w:b/>
      <w:bCs/>
      <w:sz w:val="24"/>
      <w:szCs w:val="24"/>
      <w:lang w:val="en-GB"/>
    </w:rPr>
  </w:style>
  <w:style w:type="character" w:customStyle="1" w:styleId="WW8Num4z0">
    <w:name w:val="WW8Num4z0"/>
    <w:qFormat/>
  </w:style>
  <w:style w:type="character" w:customStyle="1" w:styleId="WW8Num4z1">
    <w:name w:val="WW8Num4z1"/>
    <w:qFormat/>
    <w:rPr>
      <w:rFonts w:ascii="Cambria" w:hAnsi="Cambria" w:cs="Calibri"/>
      <w:b w:val="0"/>
      <w:bCs w:val="0"/>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ambria" w:hAnsi="Cambria" w:cs="Calibri"/>
      <w:b w:val="0"/>
      <w:bCs/>
      <w:sz w:val="24"/>
      <w:szCs w:val="24"/>
    </w:rPr>
  </w:style>
  <w:style w:type="character" w:customStyle="1" w:styleId="WW8Num5z2">
    <w:name w:val="WW8Num5z2"/>
    <w:qFormat/>
    <w:rPr>
      <w:rFonts w:ascii="Cambria" w:hAnsi="Cambria" w:cs="Cambria"/>
      <w:b w:val="0"/>
      <w:bCs/>
      <w:sz w:val="24"/>
      <w:szCs w:val="24"/>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mbria" w:hAnsi="Cambria" w:cs="Calibri"/>
      <w:b/>
      <w:bCs/>
      <w:sz w:val="24"/>
      <w:szCs w:val="24"/>
      <w:lang w:val="en-GB"/>
    </w:rPr>
  </w:style>
  <w:style w:type="character" w:customStyle="1" w:styleId="WW8Num6z2">
    <w:name w:val="WW8Num6z2"/>
    <w:qFormat/>
    <w:rPr>
      <w:rFonts w:ascii="Cambria" w:hAnsi="Cambria" w:cs="Cambria"/>
      <w:bCs/>
      <w:color w:val="000000"/>
      <w:lang w:val="en-GB"/>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mbria" w:hAnsi="Cambria" w:cs="Calibri"/>
      <w:lang w:val="en-GB"/>
    </w:rPr>
  </w:style>
  <w:style w:type="character" w:customStyle="1" w:styleId="WW8Num8z0">
    <w:name w:val="WW8Num8z0"/>
    <w:qFormat/>
  </w:style>
  <w:style w:type="character" w:customStyle="1" w:styleId="WW8Num8z1">
    <w:name w:val="WW8Num8z1"/>
    <w:qFormat/>
    <w:rPr>
      <w:rFonts w:ascii="Cambria" w:hAnsi="Cambria" w:cs="Calibri"/>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9z1">
    <w:name w:val="WW8Num9z1"/>
    <w:qFormat/>
    <w:rPr>
      <w:rFonts w:ascii="Cambria" w:hAnsi="Cambria" w:cs="Calibri"/>
      <w:b w:val="0"/>
      <w:color w:val="000000"/>
      <w:highlight w:val="cyan"/>
      <w:lang w:val="en-GB"/>
    </w:rPr>
  </w:style>
  <w:style w:type="character" w:customStyle="1" w:styleId="WW8Num10z0">
    <w:name w:val="WW8Num10z0"/>
    <w:qFormat/>
  </w:style>
  <w:style w:type="character" w:customStyle="1" w:styleId="WW8Num10z1">
    <w:name w:val="WW8Num10z1"/>
    <w:qFormat/>
    <w:rPr>
      <w:rFonts w:ascii="Cambria" w:hAnsi="Cambria" w:cs="Calibri"/>
      <w:color w:val="000000"/>
      <w:spacing w:val="0"/>
      <w:sz w:val="24"/>
      <w:szCs w:val="24"/>
      <w:lang w:val="en-GB"/>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mbria" w:hAnsi="Cambria" w:cs="Calibri"/>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rPr>
      <w:rFonts w:ascii="Cambria" w:eastAsia="Zurich BT;Arial" w:hAnsi="Cambria" w:cs="Cambria"/>
    </w:rPr>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ambria" w:hAnsi="Cambria" w:cs="Calibri"/>
      <w:sz w:val="24"/>
      <w:szCs w:val="24"/>
      <w:lang w:val="en-G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mbria" w:hAnsi="Cambria" w:cs="Cambria"/>
      <w:color w:val="000000"/>
      <w:sz w:val="20"/>
      <w:szCs w:val="20"/>
      <w:lang w:eastAsia="en-GB"/>
    </w:rPr>
  </w:style>
  <w:style w:type="character" w:customStyle="1" w:styleId="WW8Num15z1">
    <w:name w:val="WW8Num15z1"/>
    <w:qFormat/>
    <w:rPr>
      <w:rFonts w:ascii="Courier New" w:hAnsi="Courier New" w:cs="Courier New"/>
      <w:color w:val="000000"/>
      <w:sz w:val="20"/>
      <w:lang w:eastAsia="en-GB"/>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16"/>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ascii="Cambria" w:hAnsi="Cambria" w:cs="Calibri"/>
      <w:b/>
      <w:bCs/>
      <w:lang w:val="en-GB"/>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mbria" w:hAnsi="Cambria" w:cs="Calibri"/>
      <w:sz w:val="24"/>
      <w:szCs w:val="24"/>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24"/>
      <w:szCs w:val="24"/>
      <w:lang w:eastAsia="en-US"/>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rPr>
      <w:rFonts w:ascii="Cambria" w:hAnsi="Cambria" w:cs="Calibri"/>
      <w:b w:val="0"/>
      <w:i w:val="0"/>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Wingdings" w:hAnsi="Wingdings" w:cs="Wingdings"/>
    </w:rPr>
  </w:style>
  <w:style w:type="character" w:customStyle="1" w:styleId="WW8Num25z4">
    <w:name w:val="WW8Num25z4"/>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Heading3Char">
    <w:name w:val="Heading 3 Char"/>
    <w:qFormat/>
    <w:rPr>
      <w:rFonts w:ascii="Arial" w:eastAsia="Times New Roman" w:hAnsi="Arial" w:cs="Arial"/>
      <w:b/>
      <w:bCs/>
      <w:sz w:val="26"/>
      <w:szCs w:val="26"/>
      <w:lang w:val="en-US"/>
    </w:rPr>
  </w:style>
  <w:style w:type="character" w:customStyle="1" w:styleId="Heading4Char">
    <w:name w:val="Heading 4 Char"/>
    <w:qFormat/>
    <w:rPr>
      <w:rFonts w:ascii="Arial" w:eastAsia="Times New Roman" w:hAnsi="Arial" w:cs="Times New Roman"/>
      <w:b/>
      <w:bCs/>
      <w:i/>
      <w:iCs/>
      <w:sz w:val="20"/>
      <w:szCs w:val="20"/>
      <w:u w:val="single"/>
      <w:lang w:val="en-US"/>
    </w:rPr>
  </w:style>
  <w:style w:type="character" w:customStyle="1" w:styleId="Heading5Char">
    <w:name w:val="Heading 5 Char"/>
    <w:qFormat/>
    <w:rPr>
      <w:rFonts w:ascii="Century" w:eastAsia="Times New Roman" w:hAnsi="Century" w:cs="Times New Roman"/>
      <w:b/>
      <w:szCs w:val="20"/>
      <w:lang w:val="en-US"/>
    </w:rPr>
  </w:style>
  <w:style w:type="character" w:customStyle="1" w:styleId="Heading6Char">
    <w:name w:val="Heading 6 Char"/>
    <w:qFormat/>
    <w:rPr>
      <w:rFonts w:ascii="Century" w:eastAsia="Times New Roman" w:hAnsi="Century" w:cs="Times New Roman"/>
      <w:b/>
      <w:szCs w:val="20"/>
      <w:lang w:val="en-US"/>
    </w:rPr>
  </w:style>
  <w:style w:type="character" w:customStyle="1" w:styleId="Heading7Char">
    <w:name w:val="Heading 7 Char"/>
    <w:qFormat/>
    <w:rPr>
      <w:rFonts w:ascii="Times New Roman" w:eastAsia="Times New Roman" w:hAnsi="Times New Roman" w:cs="Times New Roman"/>
      <w:sz w:val="24"/>
      <w:szCs w:val="24"/>
      <w:lang w:val="en-US"/>
    </w:rPr>
  </w:style>
  <w:style w:type="character" w:customStyle="1" w:styleId="Heading8Char">
    <w:name w:val="Heading 8 Char"/>
    <w:qFormat/>
    <w:rPr>
      <w:rFonts w:ascii="Times New Roman" w:eastAsia="Times New Roman" w:hAnsi="Times New Roman" w:cs="Times New Roman"/>
      <w:i/>
      <w:iCs/>
      <w:sz w:val="24"/>
      <w:szCs w:val="24"/>
      <w:lang w:val="en-US"/>
    </w:rPr>
  </w:style>
  <w:style w:type="character" w:customStyle="1" w:styleId="Heading9Char">
    <w:name w:val="Heading 9 Char"/>
    <w:qFormat/>
    <w:rPr>
      <w:rFonts w:ascii="Arial" w:eastAsia="Times New Roman" w:hAnsi="Arial" w:cs="Arial"/>
      <w:lang w:val="en-US"/>
    </w:rPr>
  </w:style>
  <w:style w:type="character" w:customStyle="1" w:styleId="BodyTextChar">
    <w:name w:val="Body Text Char"/>
    <w:qFormat/>
    <w:rPr>
      <w:rFonts w:ascii="Arial" w:eastAsia="Times New Roman" w:hAnsi="Arial" w:cs="Arial"/>
      <w:b/>
      <w:bCs/>
      <w:color w:val="000000"/>
      <w:sz w:val="20"/>
      <w:szCs w:val="20"/>
      <w:lang w:val="en-GB"/>
    </w:rPr>
  </w:style>
  <w:style w:type="character" w:customStyle="1" w:styleId="BodyTextIndentChar">
    <w:name w:val="Body Text Indent Char"/>
    <w:qFormat/>
    <w:rPr>
      <w:rFonts w:ascii="Times New Roman" w:eastAsia="Times New Roman" w:hAnsi="Times New Roman" w:cs="Times New Roman"/>
      <w:sz w:val="24"/>
      <w:szCs w:val="20"/>
      <w:lang w:val="en-US"/>
    </w:rPr>
  </w:style>
  <w:style w:type="character" w:customStyle="1" w:styleId="HeaderChar">
    <w:name w:val="Header Char"/>
    <w:qFormat/>
    <w:rPr>
      <w:rFonts w:ascii="Times New Roman" w:eastAsia="Times New Roman" w:hAnsi="Times New Roman" w:cs="Times New Roman"/>
      <w:sz w:val="24"/>
      <w:szCs w:val="20"/>
      <w:lang w:val="en-US"/>
    </w:rPr>
  </w:style>
  <w:style w:type="character" w:styleId="PageNumber">
    <w:name w:val="page number"/>
    <w:basedOn w:val="DefaultParagraphFont"/>
  </w:style>
  <w:style w:type="character" w:customStyle="1" w:styleId="FooterChar">
    <w:name w:val="Footer Char"/>
    <w:uiPriority w:val="99"/>
    <w:qFormat/>
    <w:rPr>
      <w:rFonts w:ascii="Times New Roman" w:eastAsia="Times New Roman" w:hAnsi="Times New Roman" w:cs="Times New Roman"/>
      <w:sz w:val="24"/>
      <w:szCs w:val="20"/>
      <w:lang w:val="en-US"/>
    </w:rPr>
  </w:style>
  <w:style w:type="character" w:customStyle="1" w:styleId="CommentTextChar">
    <w:name w:val="Comment Text Char"/>
    <w:qFormat/>
    <w:rPr>
      <w:rFonts w:ascii="Book Antiqua" w:eastAsia="Times New Roman" w:hAnsi="Book Antiqua" w:cs="Times New Roman"/>
      <w:sz w:val="20"/>
      <w:szCs w:val="20"/>
      <w:lang w:val="en-US"/>
    </w:rPr>
  </w:style>
  <w:style w:type="character" w:customStyle="1" w:styleId="CommentSubjectChar">
    <w:name w:val="Comment Subject Char"/>
    <w:qFormat/>
    <w:rPr>
      <w:rFonts w:ascii="Times New Roman" w:eastAsia="Times New Roman" w:hAnsi="Times New Roman" w:cs="Times New Roman"/>
      <w:b/>
      <w:bCs/>
      <w:sz w:val="20"/>
      <w:szCs w:val="20"/>
      <w:lang w:val="en-US"/>
    </w:rPr>
  </w:style>
  <w:style w:type="character" w:customStyle="1" w:styleId="emailstyle16">
    <w:name w:val="emailstyle16"/>
    <w:qFormat/>
    <w:rPr>
      <w:rFonts w:ascii="Arial" w:hAnsi="Arial" w:cs="Arial"/>
      <w:color w:val="000000"/>
      <w:sz w:val="20"/>
    </w:rPr>
  </w:style>
  <w:style w:type="character" w:styleId="CommentReference">
    <w:name w:val="annotation reference"/>
    <w:qFormat/>
    <w:rPr>
      <w:sz w:val="16"/>
      <w:szCs w:val="16"/>
    </w:rPr>
  </w:style>
  <w:style w:type="character" w:customStyle="1" w:styleId="BalloonTextChar">
    <w:name w:val="Balloon Text Char"/>
    <w:qFormat/>
    <w:rPr>
      <w:rFonts w:ascii="Tahoma" w:eastAsia="Times New Roman" w:hAnsi="Tahoma" w:cs="Tahoma"/>
      <w:sz w:val="16"/>
      <w:szCs w:val="16"/>
      <w:lang w:val="en-US"/>
    </w:rPr>
  </w:style>
  <w:style w:type="character" w:customStyle="1" w:styleId="InternetLink">
    <w:name w:val="Internet Link"/>
    <w:rPr>
      <w:color w:val="0000FF"/>
      <w:u w:val="single"/>
    </w:rPr>
  </w:style>
  <w:style w:type="character" w:customStyle="1" w:styleId="apple-converted-space">
    <w:name w:val="apple-converted-space"/>
    <w:basedOn w:val="DefaultParagraphFont"/>
    <w:qFormat/>
  </w:style>
  <w:style w:type="character" w:customStyle="1" w:styleId="Bullets">
    <w:name w:val="Bullets"/>
    <w:qFormat/>
    <w:rPr>
      <w:rFonts w:ascii="OpenSymbol" w:eastAsia="OpenSymbol" w:hAnsi="OpenSymbol" w:cs="OpenSymbol"/>
    </w:rPr>
  </w:style>
  <w:style w:type="character" w:customStyle="1" w:styleId="WWCharLFO1LVL1">
    <w:name w:val="WW_CharLFO1LVL1"/>
    <w:qFormat/>
    <w:rPr>
      <w:rFonts w:ascii="StarSymbol" w:eastAsia="OpenSymbol" w:hAnsi="StarSymbol" w:cs="OpenSymbol"/>
    </w:rPr>
  </w:style>
  <w:style w:type="character" w:customStyle="1" w:styleId="WWCharLFO1LVL2">
    <w:name w:val="WW_CharLFO1LVL2"/>
    <w:qFormat/>
    <w:rPr>
      <w:rFonts w:ascii="StarSymbol" w:eastAsia="OpenSymbol" w:hAnsi="StarSymbol" w:cs="OpenSymbol"/>
    </w:rPr>
  </w:style>
  <w:style w:type="character" w:customStyle="1" w:styleId="WWCharLFO1LVL3">
    <w:name w:val="WW_CharLFO1LVL3"/>
    <w:qFormat/>
    <w:rPr>
      <w:rFonts w:ascii="StarSymbol" w:eastAsia="OpenSymbol" w:hAnsi="StarSymbol" w:cs="OpenSymbol"/>
    </w:rPr>
  </w:style>
  <w:style w:type="character" w:customStyle="1" w:styleId="WWCharLFO1LVL4">
    <w:name w:val="WW_CharLFO1LVL4"/>
    <w:qFormat/>
    <w:rPr>
      <w:rFonts w:ascii="StarSymbol" w:eastAsia="OpenSymbol" w:hAnsi="StarSymbol" w:cs="OpenSymbol"/>
    </w:rPr>
  </w:style>
  <w:style w:type="character" w:customStyle="1" w:styleId="WWCharLFO1LVL5">
    <w:name w:val="WW_CharLFO1LVL5"/>
    <w:qFormat/>
    <w:rPr>
      <w:rFonts w:ascii="StarSymbol" w:eastAsia="OpenSymbol" w:hAnsi="StarSymbol" w:cs="OpenSymbol"/>
    </w:rPr>
  </w:style>
  <w:style w:type="character" w:customStyle="1" w:styleId="WWCharLFO1LVL6">
    <w:name w:val="WW_CharLFO1LVL6"/>
    <w:qFormat/>
    <w:rPr>
      <w:rFonts w:ascii="StarSymbol" w:eastAsia="OpenSymbol" w:hAnsi="StarSymbol" w:cs="OpenSymbol"/>
    </w:rPr>
  </w:style>
  <w:style w:type="character" w:customStyle="1" w:styleId="WWCharLFO1LVL7">
    <w:name w:val="WW_CharLFO1LVL7"/>
    <w:qFormat/>
    <w:rPr>
      <w:rFonts w:ascii="StarSymbol" w:eastAsia="OpenSymbol" w:hAnsi="StarSymbol" w:cs="OpenSymbol"/>
    </w:rPr>
  </w:style>
  <w:style w:type="character" w:customStyle="1" w:styleId="WWCharLFO1LVL8">
    <w:name w:val="WW_CharLFO1LVL8"/>
    <w:qFormat/>
    <w:rPr>
      <w:rFonts w:ascii="StarSymbol" w:eastAsia="OpenSymbol" w:hAnsi="StarSymbol" w:cs="OpenSymbol"/>
    </w:rPr>
  </w:style>
  <w:style w:type="character" w:customStyle="1" w:styleId="WWCharLFO1LVL9">
    <w:name w:val="WW_CharLFO1LVL9"/>
    <w:qFormat/>
    <w:rPr>
      <w:rFonts w:ascii="StarSymbol" w:eastAsia="OpenSymbol" w:hAnsi="StarSymbol" w:cs="OpenSymbol"/>
    </w:rPr>
  </w:style>
  <w:style w:type="character" w:customStyle="1" w:styleId="WWCharLFO2LVL1">
    <w:name w:val="WW_CharLFO2LVL1"/>
    <w:qFormat/>
    <w:rPr>
      <w:rFonts w:ascii="StarSymbol" w:eastAsia="OpenSymbol" w:hAnsi="StarSymbol" w:cs="OpenSymbol"/>
    </w:rPr>
  </w:style>
  <w:style w:type="character" w:customStyle="1" w:styleId="WWCharLFO2LVL2">
    <w:name w:val="WW_CharLFO2LVL2"/>
    <w:qFormat/>
    <w:rPr>
      <w:rFonts w:ascii="StarSymbol" w:eastAsia="OpenSymbol" w:hAnsi="StarSymbol" w:cs="OpenSymbol"/>
    </w:rPr>
  </w:style>
  <w:style w:type="character" w:customStyle="1" w:styleId="WWCharLFO2LVL3">
    <w:name w:val="WW_CharLFO2LVL3"/>
    <w:qFormat/>
    <w:rPr>
      <w:rFonts w:ascii="StarSymbol" w:eastAsia="OpenSymbol" w:hAnsi="StarSymbol" w:cs="OpenSymbol"/>
    </w:rPr>
  </w:style>
  <w:style w:type="character" w:customStyle="1" w:styleId="WWCharLFO2LVL4">
    <w:name w:val="WW_CharLFO2LVL4"/>
    <w:qFormat/>
    <w:rPr>
      <w:rFonts w:ascii="StarSymbol" w:eastAsia="OpenSymbol" w:hAnsi="StarSymbol" w:cs="OpenSymbol"/>
    </w:rPr>
  </w:style>
  <w:style w:type="character" w:customStyle="1" w:styleId="WWCharLFO2LVL5">
    <w:name w:val="WW_CharLFO2LVL5"/>
    <w:qFormat/>
    <w:rPr>
      <w:rFonts w:ascii="StarSymbol" w:eastAsia="OpenSymbol" w:hAnsi="StarSymbol" w:cs="OpenSymbol"/>
    </w:rPr>
  </w:style>
  <w:style w:type="character" w:customStyle="1" w:styleId="WWCharLFO2LVL6">
    <w:name w:val="WW_CharLFO2LVL6"/>
    <w:qFormat/>
    <w:rPr>
      <w:rFonts w:ascii="StarSymbol" w:eastAsia="OpenSymbol" w:hAnsi="StarSymbol" w:cs="OpenSymbol"/>
    </w:rPr>
  </w:style>
  <w:style w:type="character" w:customStyle="1" w:styleId="WWCharLFO2LVL7">
    <w:name w:val="WW_CharLFO2LVL7"/>
    <w:qFormat/>
    <w:rPr>
      <w:rFonts w:ascii="StarSymbol" w:eastAsia="OpenSymbol" w:hAnsi="StarSymbol" w:cs="OpenSymbol"/>
    </w:rPr>
  </w:style>
  <w:style w:type="character" w:customStyle="1" w:styleId="WWCharLFO2LVL8">
    <w:name w:val="WW_CharLFO2LVL8"/>
    <w:qFormat/>
    <w:rPr>
      <w:rFonts w:ascii="StarSymbol" w:eastAsia="OpenSymbol" w:hAnsi="StarSymbol" w:cs="OpenSymbol"/>
    </w:rPr>
  </w:style>
  <w:style w:type="character" w:customStyle="1" w:styleId="WWCharLFO2LVL9">
    <w:name w:val="WW_CharLFO2LVL9"/>
    <w:qFormat/>
    <w:rPr>
      <w:rFonts w:ascii="StarSymbol" w:eastAsia="OpenSymbol" w:hAnsi="Star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uppressAutoHyphens/>
    </w:pPr>
    <w:rPr>
      <w:rFonts w:ascii="Arial" w:hAnsi="Arial" w:cs="Arial"/>
      <w:b/>
      <w:bCs/>
      <w:color w:val="000000"/>
      <w:sz w:val="20"/>
      <w:szCs w:val="20"/>
      <w:lang w:val="en-GB"/>
    </w:rPr>
  </w:style>
  <w:style w:type="paragraph" w:styleId="List">
    <w:name w:val="List"/>
    <w:basedOn w:val="Normal"/>
    <w:pPr>
      <w:widowControl w:val="0"/>
      <w:suppressAutoHyphens/>
      <w:ind w:left="360" w:hanging="360"/>
    </w:pPr>
    <w:rPr>
      <w:szCs w:val="20"/>
      <w:lang w:val="en-GB"/>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Single">
    <w:name w:val="Body Single"/>
    <w:basedOn w:val="Normal"/>
    <w:qFormat/>
    <w:pPr>
      <w:suppressAutoHyphens/>
      <w:spacing w:after="120"/>
    </w:pPr>
    <w:rPr>
      <w:rFonts w:ascii="Zurich BT;Arial" w:hAnsi="Zurich BT;Arial" w:cs="Zurich BT;Arial"/>
      <w:spacing w:val="6"/>
      <w:sz w:val="22"/>
      <w:szCs w:val="20"/>
    </w:rPr>
  </w:style>
  <w:style w:type="paragraph" w:customStyle="1" w:styleId="WW-BodyText2">
    <w:name w:val="WW-Body Text 2"/>
    <w:basedOn w:val="Normal"/>
    <w:qFormat/>
    <w:pPr>
      <w:suppressAutoHyphens/>
      <w:spacing w:after="120"/>
      <w:jc w:val="both"/>
    </w:pPr>
    <w:rPr>
      <w:rFonts w:ascii="Zurich BT;Arial" w:hAnsi="Zurich BT;Arial" w:cs="Zurich BT;Arial"/>
      <w:spacing w:val="6"/>
      <w:sz w:val="22"/>
      <w:szCs w:val="20"/>
    </w:rPr>
  </w:style>
  <w:style w:type="paragraph" w:customStyle="1" w:styleId="WW-BodyTextIndent3">
    <w:name w:val="WW-Body Text Indent 3"/>
    <w:basedOn w:val="Normal"/>
    <w:qFormat/>
    <w:pPr>
      <w:suppressAutoHyphens/>
      <w:spacing w:after="120"/>
      <w:ind w:left="360" w:hanging="360"/>
      <w:jc w:val="both"/>
    </w:pPr>
    <w:rPr>
      <w:rFonts w:ascii="Arial" w:hAnsi="Arial" w:cs="Arial"/>
      <w:sz w:val="20"/>
      <w:szCs w:val="20"/>
      <w:lang w:val="en-GB"/>
    </w:rPr>
  </w:style>
  <w:style w:type="paragraph" w:customStyle="1" w:styleId="WW-BodyTextIndent21">
    <w:name w:val="WW-Body Text Indent 21"/>
    <w:basedOn w:val="Normal"/>
    <w:qFormat/>
    <w:pPr>
      <w:suppressAutoHyphens/>
      <w:ind w:left="720" w:hanging="720"/>
      <w:jc w:val="both"/>
    </w:pPr>
    <w:rPr>
      <w:rFonts w:ascii="Century" w:hAnsi="Century" w:cs="Century"/>
      <w:sz w:val="22"/>
      <w:szCs w:val="20"/>
    </w:rPr>
  </w:style>
  <w:style w:type="paragraph" w:styleId="BodyTextIndent">
    <w:name w:val="Body Text Indent"/>
    <w:basedOn w:val="Normal"/>
    <w:pPr>
      <w:widowControl w:val="0"/>
      <w:suppressAutoHyphens/>
      <w:spacing w:after="120"/>
      <w:ind w:left="360"/>
    </w:pPr>
    <w:rPr>
      <w:szCs w:val="20"/>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widowControl w:val="0"/>
      <w:suppressAutoHyphens/>
    </w:pPr>
    <w:rPr>
      <w:szCs w:val="20"/>
    </w:rPr>
  </w:style>
  <w:style w:type="paragraph" w:styleId="Footer">
    <w:name w:val="footer"/>
    <w:basedOn w:val="Normal"/>
    <w:uiPriority w:val="99"/>
    <w:pPr>
      <w:widowControl w:val="0"/>
      <w:suppressAutoHyphens/>
    </w:pPr>
    <w:rPr>
      <w:szCs w:val="20"/>
    </w:rPr>
  </w:style>
  <w:style w:type="paragraph" w:customStyle="1" w:styleId="tabletext">
    <w:name w:val="tabletext"/>
    <w:basedOn w:val="Normal"/>
    <w:qFormat/>
    <w:pPr>
      <w:jc w:val="both"/>
    </w:pPr>
    <w:rPr>
      <w:rFonts w:ascii="Zurich BT;Arial" w:hAnsi="Zurich BT;Arial" w:cs="Zurich BT;Arial"/>
      <w:sz w:val="20"/>
      <w:szCs w:val="20"/>
    </w:rPr>
  </w:style>
  <w:style w:type="paragraph" w:customStyle="1" w:styleId="TableText0">
    <w:name w:val="Table Text"/>
    <w:basedOn w:val="Normal"/>
    <w:qFormat/>
    <w:pPr>
      <w:jc w:val="both"/>
    </w:pPr>
    <w:rPr>
      <w:rFonts w:ascii="Zurich BT;Arial" w:hAnsi="Zurich BT;Arial" w:cs="Zurich BT;Arial"/>
      <w:sz w:val="20"/>
      <w:szCs w:val="20"/>
    </w:rPr>
  </w:style>
  <w:style w:type="paragraph" w:styleId="CommentText">
    <w:name w:val="annotation text"/>
    <w:basedOn w:val="Normal"/>
    <w:qFormat/>
    <w:pPr>
      <w:suppressAutoHyphens/>
    </w:pPr>
    <w:rPr>
      <w:rFonts w:ascii="Book Antiqua" w:hAnsi="Book Antiqua" w:cs="Book Antiqua"/>
      <w:sz w:val="20"/>
      <w:szCs w:val="20"/>
    </w:rPr>
  </w:style>
  <w:style w:type="paragraph" w:styleId="CommentSubject">
    <w:name w:val="annotation subject"/>
    <w:basedOn w:val="CommentText"/>
    <w:next w:val="CommentText"/>
    <w:qFormat/>
    <w:pPr>
      <w:suppressAutoHyphens w:val="0"/>
    </w:pPr>
    <w:rPr>
      <w:rFonts w:ascii="Times New Roman" w:hAnsi="Times New Roman" w:cs="Times New Roman"/>
      <w:b/>
      <w:bCs/>
    </w:rPr>
  </w:style>
  <w:style w:type="paragraph" w:styleId="ListParagraph">
    <w:name w:val="List Paragraph"/>
    <w:basedOn w:val="Normal"/>
    <w:qFormat/>
    <w:pPr>
      <w:ind w:left="720"/>
    </w:pPr>
  </w:style>
  <w:style w:type="paragraph" w:styleId="BalloonText">
    <w:name w:val="Balloon Text"/>
    <w:basedOn w:val="Normal"/>
    <w:qFormat/>
    <w:rPr>
      <w:rFonts w:ascii="Tahoma" w:hAnsi="Tahoma" w:cs="Tahoma"/>
      <w:sz w:val="16"/>
      <w:szCs w:val="16"/>
    </w:rPr>
  </w:style>
  <w:style w:type="paragraph" w:styleId="Revision">
    <w:name w:val="Revision"/>
    <w:qFormat/>
    <w:rPr>
      <w:rFonts w:eastAsia="Times New Roman" w:cs="Times New Roman"/>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cashless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us@cashles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745C-B153-934E-AA97-9315DBE8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10818</Words>
  <Characters>61663</Characters>
  <Application>Microsoft Office Word</Application>
  <DocSecurity>0</DocSecurity>
  <Lines>513</Lines>
  <Paragraphs>144</Paragraphs>
  <ScaleCrop>false</ScaleCrop>
  <Company/>
  <LinksUpToDate>false</LinksUpToDate>
  <CharactersWithSpaces>72337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Cashlesso Legal</dc:creator>
  <dc:description/>
  <cp:lastModifiedBy>Manmeet Singh</cp:lastModifiedBy>
  <cp:revision>7</cp:revision>
  <dcterms:created xsi:type="dcterms:W3CDTF">2021-04-13T10:44:00Z</dcterms:created>
  <dcterms:modified xsi:type="dcterms:W3CDTF">2021-07-02T12:33:00Z</dcterms:modified>
  <dc:language>en-US</dc:language>
</cp:coreProperties>
</file>